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97378" w14:textId="77777777" w:rsidR="00824C70" w:rsidRPr="00437802" w:rsidRDefault="00BE2958"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36"/>
          <w:szCs w:val="48"/>
        </w:rPr>
      </w:pPr>
      <w:r>
        <w:rPr>
          <w:rFonts w:asciiTheme="majorHAnsi" w:hAnsiTheme="majorHAnsi"/>
          <w:b/>
          <w:caps/>
          <w:color w:val="FFFFFF" w:themeColor="background1"/>
          <w:sz w:val="36"/>
          <w:szCs w:val="48"/>
        </w:rPr>
        <w:t>OCTOBE</w:t>
      </w:r>
      <w:r w:rsidR="006049B6" w:rsidRPr="00437802">
        <w:rPr>
          <w:rFonts w:asciiTheme="majorHAnsi" w:hAnsiTheme="majorHAnsi"/>
          <w:b/>
          <w:caps/>
          <w:color w:val="FFFFFF" w:themeColor="background1"/>
          <w:sz w:val="36"/>
          <w:szCs w:val="48"/>
        </w:rPr>
        <w:t>R</w:t>
      </w:r>
      <w:r w:rsidR="0071478E" w:rsidRPr="00437802">
        <w:rPr>
          <w:rFonts w:asciiTheme="majorHAnsi" w:hAnsiTheme="majorHAnsi"/>
          <w:b/>
          <w:caps/>
          <w:color w:val="FFFFFF" w:themeColor="background1"/>
          <w:sz w:val="36"/>
          <w:szCs w:val="48"/>
        </w:rPr>
        <w:t xml:space="preserve"> </w:t>
      </w:r>
      <w:r w:rsidR="002D49FA" w:rsidRPr="00437802">
        <w:rPr>
          <w:rFonts w:asciiTheme="majorHAnsi" w:hAnsiTheme="majorHAnsi"/>
          <w:b/>
          <w:caps/>
          <w:color w:val="FFFFFF" w:themeColor="background1"/>
          <w:sz w:val="36"/>
          <w:szCs w:val="48"/>
        </w:rPr>
        <w:t>201</w:t>
      </w:r>
      <w:r w:rsidR="00313DA6" w:rsidRPr="00437802">
        <w:rPr>
          <w:rFonts w:asciiTheme="majorHAnsi" w:hAnsiTheme="majorHAnsi"/>
          <w:b/>
          <w:caps/>
          <w:color w:val="FFFFFF" w:themeColor="background1"/>
          <w:sz w:val="36"/>
          <w:szCs w:val="48"/>
        </w:rPr>
        <w:t>9</w:t>
      </w:r>
    </w:p>
    <w:p w14:paraId="511F8966" w14:textId="77777777" w:rsidR="00E22485" w:rsidRPr="00437802" w:rsidRDefault="00E22485" w:rsidP="000B590B">
      <w:pPr>
        <w:rPr>
          <w:rFonts w:asciiTheme="majorHAnsi" w:hAnsiTheme="majorHAnsi" w:cs="Tahoma"/>
          <w:b/>
          <w:color w:val="000000"/>
          <w:sz w:val="22"/>
          <w:szCs w:val="22"/>
          <w:u w:val="single"/>
        </w:rPr>
      </w:pPr>
    </w:p>
    <w:p w14:paraId="2C8533D3" w14:textId="77777777" w:rsidR="00746417" w:rsidRDefault="00254CDD" w:rsidP="00746417">
      <w:pPr>
        <w:rPr>
          <w:rFonts w:asciiTheme="majorHAnsi" w:hAnsiTheme="majorHAnsi" w:cstheme="majorHAnsi"/>
          <w:color w:val="0B141B"/>
          <w:sz w:val="22"/>
          <w:szCs w:val="22"/>
        </w:rPr>
      </w:pPr>
      <w:r w:rsidRPr="00437802">
        <w:rPr>
          <w:rFonts w:asciiTheme="majorHAnsi" w:eastAsia="Times New Roman" w:hAnsiTheme="majorHAnsi" w:cstheme="majorHAnsi"/>
          <w:i/>
          <w:iCs/>
          <w:color w:val="000000"/>
          <w:sz w:val="22"/>
        </w:rPr>
        <w:t> </w:t>
      </w:r>
    </w:p>
    <w:p w14:paraId="0D21F3E2" w14:textId="77777777" w:rsidR="00746417" w:rsidRDefault="00746417" w:rsidP="00746417">
      <w:pPr>
        <w:rPr>
          <w:rFonts w:asciiTheme="majorHAnsi" w:hAnsiTheme="majorHAnsi" w:cstheme="majorHAnsi"/>
          <w:color w:val="0B141B"/>
          <w:sz w:val="22"/>
          <w:szCs w:val="22"/>
        </w:rPr>
      </w:pPr>
    </w:p>
    <w:p w14:paraId="6A95CA7D" w14:textId="536E0854" w:rsidR="00746417" w:rsidRPr="00DB4759" w:rsidRDefault="00746417" w:rsidP="00746417">
      <w:pPr>
        <w:rPr>
          <w:rFonts w:asciiTheme="majorHAnsi" w:hAnsiTheme="majorHAnsi" w:cstheme="majorHAnsi"/>
          <w:b/>
          <w:caps/>
          <w:color w:val="0B141B"/>
          <w:sz w:val="22"/>
          <w:szCs w:val="22"/>
          <w:u w:val="single"/>
        </w:rPr>
      </w:pPr>
      <w:r w:rsidRPr="00DB4759">
        <w:rPr>
          <w:rFonts w:asciiTheme="majorHAnsi" w:hAnsiTheme="majorHAnsi" w:cstheme="majorHAnsi"/>
          <w:b/>
          <w:caps/>
          <w:color w:val="0B141B"/>
          <w:sz w:val="22"/>
          <w:szCs w:val="22"/>
          <w:u w:val="single"/>
        </w:rPr>
        <w:t>SAR Oktoberfest</w:t>
      </w:r>
    </w:p>
    <w:p w14:paraId="312BBF92" w14:textId="3F424FE3" w:rsidR="00746417" w:rsidRPr="00746417" w:rsidRDefault="00746417" w:rsidP="00746417">
      <w:pPr>
        <w:rPr>
          <w:rFonts w:ascii="Arial" w:eastAsia="Times New Roman" w:hAnsi="Arial" w:cs="Arial"/>
          <w:color w:val="FF0000"/>
          <w:sz w:val="28"/>
          <w:szCs w:val="28"/>
        </w:rPr>
      </w:pPr>
      <w:r w:rsidRPr="00DB4759">
        <w:rPr>
          <w:rFonts w:asciiTheme="majorHAnsi" w:eastAsia="Times New Roman" w:hAnsiTheme="majorHAnsi" w:cstheme="majorHAnsi"/>
          <w:noProof/>
          <w:color w:val="FF0000"/>
          <w:sz w:val="28"/>
          <w:szCs w:val="28"/>
        </w:rPr>
        <w:drawing>
          <wp:anchor distT="0" distB="0" distL="114300" distR="114300" simplePos="0" relativeHeight="251664384" behindDoc="0" locked="0" layoutInCell="1" allowOverlap="1" wp14:anchorId="01CED9F9" wp14:editId="5A6123D1">
            <wp:simplePos x="0" y="0"/>
            <wp:positionH relativeFrom="column">
              <wp:posOffset>0</wp:posOffset>
            </wp:positionH>
            <wp:positionV relativeFrom="paragraph">
              <wp:posOffset>25400</wp:posOffset>
            </wp:positionV>
            <wp:extent cx="2286000" cy="1197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197610"/>
                    </a:xfrm>
                    <a:prstGeom prst="rect">
                      <a:avLst/>
                    </a:prstGeom>
                    <a:noFill/>
                    <a:ln>
                      <a:noFill/>
                    </a:ln>
                  </pic:spPr>
                </pic:pic>
              </a:graphicData>
            </a:graphic>
          </wp:anchor>
        </w:drawing>
      </w:r>
      <w:r w:rsidRPr="00746417">
        <w:rPr>
          <w:rFonts w:ascii="Arial" w:eastAsia="Times New Roman" w:hAnsi="Arial" w:cs="Arial"/>
          <w:b/>
          <w:bCs/>
          <w:color w:val="FF0000"/>
          <w:sz w:val="28"/>
          <w:szCs w:val="28"/>
        </w:rPr>
        <w:t xml:space="preserve">Early Registration extended through Monday 10/21 </w:t>
      </w:r>
    </w:p>
    <w:p w14:paraId="76610E71" w14:textId="77777777" w:rsidR="00746417" w:rsidRPr="00746417" w:rsidRDefault="00746417" w:rsidP="00746417">
      <w:pPr>
        <w:rPr>
          <w:rFonts w:ascii="Arial" w:eastAsia="Times New Roman" w:hAnsi="Arial" w:cs="Arial"/>
          <w:color w:val="FF0000"/>
          <w:sz w:val="28"/>
          <w:szCs w:val="28"/>
        </w:rPr>
      </w:pPr>
    </w:p>
    <w:p w14:paraId="6085C472" w14:textId="77777777" w:rsidR="00746417" w:rsidRDefault="00746417" w:rsidP="00746417">
      <w:pPr>
        <w:rPr>
          <w:rFonts w:ascii="Arial" w:eastAsia="Times New Roman" w:hAnsi="Arial" w:cs="Arial"/>
          <w:b/>
          <w:bCs/>
          <w:color w:val="FF0000"/>
          <w:sz w:val="28"/>
          <w:szCs w:val="28"/>
        </w:rPr>
      </w:pPr>
      <w:r w:rsidRPr="00746417">
        <w:rPr>
          <w:rFonts w:ascii="Arial" w:eastAsia="Times New Roman" w:hAnsi="Arial" w:cs="Arial"/>
          <w:b/>
          <w:bCs/>
          <w:color w:val="FF0000"/>
          <w:sz w:val="28"/>
          <w:szCs w:val="28"/>
        </w:rPr>
        <w:t>EVENT NEXT WEEK</w:t>
      </w:r>
    </w:p>
    <w:p w14:paraId="0A750F3A" w14:textId="2DC7AEB3" w:rsidR="00746417" w:rsidRPr="00746417" w:rsidRDefault="00746417" w:rsidP="00746417">
      <w:pPr>
        <w:rPr>
          <w:rFonts w:ascii="Arial" w:eastAsia="Times New Roman" w:hAnsi="Arial" w:cs="Arial"/>
          <w:color w:val="FF0000"/>
          <w:sz w:val="28"/>
          <w:szCs w:val="28"/>
        </w:rPr>
      </w:pPr>
      <w:r w:rsidRPr="00746417">
        <w:rPr>
          <w:rFonts w:ascii="Arial" w:eastAsia="Times New Roman" w:hAnsi="Arial" w:cs="Arial"/>
          <w:b/>
          <w:bCs/>
          <w:color w:val="FF0000"/>
          <w:sz w:val="28"/>
          <w:szCs w:val="28"/>
        </w:rPr>
        <w:t>Thursday</w:t>
      </w:r>
      <w:r>
        <w:rPr>
          <w:rFonts w:ascii="Arial" w:eastAsia="Times New Roman" w:hAnsi="Arial" w:cs="Arial"/>
          <w:b/>
          <w:bCs/>
          <w:color w:val="FF0000"/>
          <w:sz w:val="28"/>
          <w:szCs w:val="28"/>
        </w:rPr>
        <w:t xml:space="preserve"> 10/24</w:t>
      </w:r>
    </w:p>
    <w:p w14:paraId="4D2F8227" w14:textId="77777777" w:rsidR="00746417" w:rsidRDefault="00746417" w:rsidP="00746417">
      <w:pPr>
        <w:rPr>
          <w:rFonts w:asciiTheme="majorHAnsi" w:eastAsia="Times New Roman" w:hAnsiTheme="majorHAnsi" w:cstheme="majorHAnsi"/>
          <w:color w:val="FF0000"/>
          <w:sz w:val="22"/>
          <w:szCs w:val="22"/>
        </w:rPr>
      </w:pPr>
    </w:p>
    <w:p w14:paraId="32A1039D" w14:textId="2345E375" w:rsidR="00746417"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Our Oktoberfest Party will be replacing our Annual Christmas Party.</w:t>
      </w:r>
      <w:r>
        <w:rPr>
          <w:rFonts w:asciiTheme="majorHAnsi" w:eastAsia="Times New Roman" w:hAnsiTheme="majorHAnsi" w:cstheme="majorHAnsi"/>
          <w:color w:val="000000"/>
          <w:sz w:val="22"/>
          <w:szCs w:val="22"/>
        </w:rPr>
        <w:t xml:space="preserve"> </w:t>
      </w:r>
    </w:p>
    <w:p w14:paraId="3800184D" w14:textId="77777777" w:rsidR="00746417" w:rsidRDefault="00746417" w:rsidP="00746417">
      <w:pPr>
        <w:rPr>
          <w:rFonts w:asciiTheme="majorHAnsi" w:eastAsia="Times New Roman" w:hAnsiTheme="majorHAnsi" w:cstheme="majorHAnsi"/>
          <w:color w:val="000000"/>
          <w:sz w:val="22"/>
          <w:szCs w:val="22"/>
        </w:rPr>
      </w:pPr>
    </w:p>
    <w:p w14:paraId="76B113F1" w14:textId="0110865D" w:rsidR="00746417"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 xml:space="preserve">Come join us at Shriners Event Center for an evening of </w:t>
      </w:r>
      <w:r>
        <w:rPr>
          <w:rFonts w:asciiTheme="majorHAnsi" w:eastAsia="Times New Roman" w:hAnsiTheme="majorHAnsi" w:cstheme="majorHAnsi"/>
          <w:color w:val="000000"/>
          <w:sz w:val="22"/>
          <w:szCs w:val="22"/>
        </w:rPr>
        <w:t>G</w:t>
      </w:r>
      <w:r w:rsidRPr="00DB4759">
        <w:rPr>
          <w:rFonts w:asciiTheme="majorHAnsi" w:eastAsia="Times New Roman" w:hAnsiTheme="majorHAnsi" w:cstheme="majorHAnsi"/>
          <w:color w:val="000000"/>
          <w:sz w:val="22"/>
          <w:szCs w:val="22"/>
        </w:rPr>
        <w:t>erman food by Das Stein Haus.</w:t>
      </w:r>
      <w:r>
        <w:rPr>
          <w:rFonts w:asciiTheme="majorHAnsi" w:eastAsia="Times New Roman" w:hAnsiTheme="majorHAnsi" w:cstheme="majorHAnsi"/>
          <w:color w:val="000000"/>
          <w:sz w:val="22"/>
          <w:szCs w:val="22"/>
        </w:rPr>
        <w:t xml:space="preserve"> </w:t>
      </w:r>
      <w:r w:rsidRPr="00DB4759">
        <w:rPr>
          <w:rFonts w:asciiTheme="majorHAnsi" w:eastAsia="Times New Roman" w:hAnsiTheme="majorHAnsi" w:cstheme="majorHAnsi"/>
          <w:color w:val="000000"/>
          <w:sz w:val="22"/>
          <w:szCs w:val="22"/>
        </w:rPr>
        <w:t xml:space="preserve">The evening will include DJ music by the </w:t>
      </w:r>
      <w:proofErr w:type="spellStart"/>
      <w:r w:rsidRPr="00DB4759">
        <w:rPr>
          <w:rFonts w:asciiTheme="majorHAnsi" w:eastAsia="Times New Roman" w:hAnsiTheme="majorHAnsi" w:cstheme="majorHAnsi"/>
          <w:color w:val="000000"/>
          <w:sz w:val="22"/>
          <w:szCs w:val="22"/>
        </w:rPr>
        <w:t>Backwood</w:t>
      </w:r>
      <w:proofErr w:type="spellEnd"/>
      <w:r w:rsidRPr="00DB4759">
        <w:rPr>
          <w:rFonts w:asciiTheme="majorHAnsi" w:eastAsia="Times New Roman" w:hAnsiTheme="majorHAnsi" w:cstheme="majorHAnsi"/>
          <w:color w:val="000000"/>
          <w:sz w:val="22"/>
          <w:szCs w:val="22"/>
        </w:rPr>
        <w:t xml:space="preserve"> Beatz Band, Silent Auction, Door Prizes, Dancing, Photo Booth &amp; No-host bar. </w:t>
      </w:r>
    </w:p>
    <w:p w14:paraId="0256F9D1" w14:textId="0F72A9E9" w:rsidR="00746417" w:rsidRPr="00DB4759" w:rsidRDefault="00746417" w:rsidP="00746417">
      <w:pPr>
        <w:rPr>
          <w:rFonts w:asciiTheme="majorHAnsi" w:eastAsia="Times New Roman" w:hAnsiTheme="majorHAnsi" w:cstheme="majorHAnsi"/>
          <w:color w:val="000000"/>
          <w:sz w:val="22"/>
          <w:szCs w:val="22"/>
        </w:rPr>
      </w:pPr>
    </w:p>
    <w:p w14:paraId="5DBA84BD" w14:textId="3CED18A0" w:rsidR="00746417" w:rsidRPr="00DB4759"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noProof/>
          <w:color w:val="0000FF"/>
          <w:sz w:val="22"/>
          <w:szCs w:val="22"/>
        </w:rPr>
        <w:drawing>
          <wp:anchor distT="0" distB="0" distL="114300" distR="114300" simplePos="0" relativeHeight="251667456" behindDoc="1" locked="0" layoutInCell="1" allowOverlap="1" wp14:anchorId="708524D8" wp14:editId="7A3FD7D0">
            <wp:simplePos x="0" y="0"/>
            <wp:positionH relativeFrom="column">
              <wp:posOffset>0</wp:posOffset>
            </wp:positionH>
            <wp:positionV relativeFrom="paragraph">
              <wp:posOffset>14605</wp:posOffset>
            </wp:positionV>
            <wp:extent cx="2381250" cy="1247775"/>
            <wp:effectExtent l="0" t="0" r="0" b="0"/>
            <wp:wrapTight wrapText="bothSides">
              <wp:wrapPolygon edited="0">
                <wp:start x="0" y="0"/>
                <wp:lineTo x="0" y="21435"/>
                <wp:lineTo x="21427" y="21435"/>
                <wp:lineTo x="21427" y="0"/>
                <wp:lineTo x="0" y="0"/>
              </wp:wrapPolygon>
            </wp:wrapTight>
            <wp:docPr id="6" name="Picture 6">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759">
        <w:rPr>
          <w:rFonts w:asciiTheme="majorHAnsi" w:eastAsia="Times New Roman" w:hAnsiTheme="majorHAnsi" w:cstheme="majorHAnsi"/>
          <w:b/>
          <w:bCs/>
          <w:color w:val="000000"/>
          <w:sz w:val="22"/>
          <w:szCs w:val="22"/>
        </w:rPr>
        <w:t>Casual attire - though feel free to wear your dirndl or lederhosen, if you like.</w:t>
      </w:r>
    </w:p>
    <w:p w14:paraId="5783413E" w14:textId="77777777" w:rsidR="00746417" w:rsidRPr="00DB4759" w:rsidRDefault="00746417" w:rsidP="00746417">
      <w:pPr>
        <w:rPr>
          <w:rFonts w:asciiTheme="majorHAnsi" w:eastAsia="Times New Roman" w:hAnsiTheme="majorHAnsi" w:cstheme="majorHAnsi"/>
          <w:color w:val="000000"/>
          <w:sz w:val="22"/>
          <w:szCs w:val="22"/>
        </w:rPr>
      </w:pPr>
    </w:p>
    <w:p w14:paraId="616ADEA8" w14:textId="77777777" w:rsidR="00746417" w:rsidRPr="00DB4759"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 xml:space="preserve">Proceeds from the evening will go to Meals on Wheels. </w:t>
      </w:r>
    </w:p>
    <w:p w14:paraId="5BECCBE4" w14:textId="77777777" w:rsidR="00746417" w:rsidRPr="00DB4759" w:rsidRDefault="00746417" w:rsidP="00746417">
      <w:pPr>
        <w:rPr>
          <w:rFonts w:asciiTheme="majorHAnsi" w:eastAsia="Times New Roman" w:hAnsiTheme="majorHAnsi" w:cstheme="majorHAnsi"/>
          <w:color w:val="000000"/>
          <w:sz w:val="22"/>
          <w:szCs w:val="22"/>
        </w:rPr>
      </w:pPr>
    </w:p>
    <w:p w14:paraId="2656C325" w14:textId="77777777" w:rsidR="00746417" w:rsidRPr="00DB4759"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The objective of Meals on Wheels is to provide the proper nutrition to those individuals who cannot meet the need on their own.</w:t>
      </w:r>
    </w:p>
    <w:p w14:paraId="698929B2" w14:textId="77777777" w:rsidR="00746417" w:rsidRPr="00DB4759"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 </w:t>
      </w:r>
    </w:p>
    <w:p w14:paraId="4E1187E6" w14:textId="77777777" w:rsidR="00746417" w:rsidRPr="00DB4759"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 xml:space="preserve">Special thanks to our terrific sponsors this year: </w:t>
      </w:r>
      <w:r w:rsidRPr="00DB4759">
        <w:rPr>
          <w:rFonts w:asciiTheme="majorHAnsi" w:eastAsia="Times New Roman" w:hAnsiTheme="majorHAnsi" w:cstheme="majorHAnsi"/>
          <w:b/>
          <w:bCs/>
          <w:color w:val="000000"/>
          <w:sz w:val="22"/>
          <w:szCs w:val="22"/>
        </w:rPr>
        <w:t xml:space="preserve">Banner Bank, Condron </w:t>
      </w:r>
      <w:proofErr w:type="gramStart"/>
      <w:r w:rsidRPr="00DB4759">
        <w:rPr>
          <w:rFonts w:asciiTheme="majorHAnsi" w:eastAsia="Times New Roman" w:hAnsiTheme="majorHAnsi" w:cstheme="majorHAnsi"/>
          <w:b/>
          <w:bCs/>
          <w:color w:val="000000"/>
          <w:sz w:val="22"/>
          <w:szCs w:val="22"/>
        </w:rPr>
        <w:t>Homes,  Canopy</w:t>
      </w:r>
      <w:proofErr w:type="gramEnd"/>
      <w:r w:rsidRPr="00DB4759">
        <w:rPr>
          <w:rFonts w:asciiTheme="majorHAnsi" w:eastAsia="Times New Roman" w:hAnsiTheme="majorHAnsi" w:cstheme="majorHAnsi"/>
          <w:b/>
          <w:bCs/>
          <w:color w:val="000000"/>
          <w:sz w:val="22"/>
          <w:szCs w:val="22"/>
        </w:rPr>
        <w:t xml:space="preserve"> Credit Union, Lucent Law, WFG National Title Co., Spokane County Title, DIRECTORS Mortgage, Old Republic Home Protection, </w:t>
      </w:r>
      <w:proofErr w:type="spellStart"/>
      <w:r w:rsidRPr="00DB4759">
        <w:rPr>
          <w:rFonts w:asciiTheme="majorHAnsi" w:eastAsia="Times New Roman" w:hAnsiTheme="majorHAnsi" w:cstheme="majorHAnsi"/>
          <w:b/>
          <w:bCs/>
          <w:color w:val="000000"/>
          <w:sz w:val="22"/>
          <w:szCs w:val="22"/>
        </w:rPr>
        <w:t>LeaderOne</w:t>
      </w:r>
      <w:proofErr w:type="spellEnd"/>
      <w:r w:rsidRPr="00DB4759">
        <w:rPr>
          <w:rFonts w:asciiTheme="majorHAnsi" w:eastAsia="Times New Roman" w:hAnsiTheme="majorHAnsi" w:cstheme="majorHAnsi"/>
          <w:b/>
          <w:bCs/>
          <w:color w:val="000000"/>
          <w:sz w:val="22"/>
          <w:szCs w:val="22"/>
        </w:rPr>
        <w:t xml:space="preserve"> Financial, Cornerstone Home Lending.</w:t>
      </w:r>
    </w:p>
    <w:p w14:paraId="11977486" w14:textId="77777777" w:rsidR="00746417" w:rsidRPr="00DB4759" w:rsidRDefault="00746417" w:rsidP="00746417">
      <w:pPr>
        <w:rPr>
          <w:rFonts w:asciiTheme="majorHAnsi" w:eastAsia="Times New Roman" w:hAnsiTheme="majorHAnsi" w:cstheme="majorHAnsi"/>
          <w:sz w:val="22"/>
          <w:szCs w:val="22"/>
        </w:rPr>
      </w:pPr>
    </w:p>
    <w:p w14:paraId="7A5DF6B8" w14:textId="77777777" w:rsidR="00746417" w:rsidRDefault="00746417" w:rsidP="00746417">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 xml:space="preserve">Download the </w:t>
      </w:r>
      <w:r>
        <w:rPr>
          <w:rFonts w:asciiTheme="majorHAnsi" w:eastAsia="Times New Roman" w:hAnsiTheme="majorHAnsi" w:cstheme="majorHAnsi"/>
          <w:color w:val="000000"/>
          <w:sz w:val="22"/>
          <w:szCs w:val="22"/>
        </w:rPr>
        <w:t>SAR Oktoberfest event flyer among the supporting documents to this newsletter.</w:t>
      </w:r>
    </w:p>
    <w:p w14:paraId="4500957D" w14:textId="77777777" w:rsidR="00254CDD" w:rsidRPr="00437802" w:rsidRDefault="00254CDD" w:rsidP="00254CDD">
      <w:pPr>
        <w:rPr>
          <w:rFonts w:asciiTheme="majorHAnsi" w:eastAsia="Times New Roman" w:hAnsiTheme="majorHAnsi" w:cstheme="majorHAnsi"/>
          <w:color w:val="000000"/>
          <w:sz w:val="22"/>
        </w:rPr>
      </w:pPr>
    </w:p>
    <w:p w14:paraId="4273C4B6" w14:textId="77777777" w:rsidR="008E6A6B" w:rsidRPr="00437802" w:rsidRDefault="008E6A6B" w:rsidP="00066CF9">
      <w:pPr>
        <w:jc w:val="center"/>
        <w:rPr>
          <w:rFonts w:asciiTheme="majorHAnsi" w:eastAsia="Times New Roman" w:hAnsiTheme="majorHAnsi" w:cstheme="majorHAnsi"/>
          <w:color w:val="000000"/>
          <w:sz w:val="22"/>
        </w:rPr>
      </w:pPr>
    </w:p>
    <w:p w14:paraId="29FA5531" w14:textId="77777777" w:rsidR="00D174FD" w:rsidRPr="00D174FD" w:rsidRDefault="00D174FD" w:rsidP="00D174FD">
      <w:pPr>
        <w:rPr>
          <w:rFonts w:ascii="Times New Roman" w:eastAsia="Times New Roman" w:hAnsi="Times New Roman"/>
        </w:rPr>
      </w:pPr>
    </w:p>
    <w:p w14:paraId="03A2FD11" w14:textId="14A75FEF" w:rsidR="00D174FD" w:rsidRPr="00D174FD" w:rsidRDefault="00D174FD" w:rsidP="00D174FD">
      <w:pPr>
        <w:rPr>
          <w:rFonts w:asciiTheme="majorHAnsi" w:eastAsia="Times New Roman" w:hAnsiTheme="majorHAnsi" w:cstheme="majorHAnsi"/>
          <w:b/>
          <w:bCs/>
          <w:sz w:val="22"/>
          <w:szCs w:val="22"/>
          <w:u w:val="single"/>
        </w:rPr>
      </w:pPr>
      <w:r w:rsidRPr="00D174FD">
        <w:rPr>
          <w:rFonts w:asciiTheme="majorHAnsi" w:eastAsia="Times New Roman" w:hAnsiTheme="majorHAnsi" w:cstheme="majorHAnsi"/>
          <w:b/>
          <w:bCs/>
          <w:noProof/>
          <w:sz w:val="22"/>
          <w:szCs w:val="22"/>
          <w:u w:val="single"/>
        </w:rPr>
        <w:t>PUBLIC TRANSIT AFFECTS RE VALUE</w:t>
      </w:r>
    </w:p>
    <w:p w14:paraId="22C62321" w14:textId="77777777"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color w:val="000000"/>
          <w:sz w:val="22"/>
          <w:szCs w:val="22"/>
        </w:rPr>
        <w:t>   </w:t>
      </w:r>
    </w:p>
    <w:p w14:paraId="46843851" w14:textId="3024C926"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noProof/>
          <w:color w:val="000000"/>
          <w:sz w:val="22"/>
          <w:szCs w:val="22"/>
        </w:rPr>
        <w:drawing>
          <wp:anchor distT="0" distB="0" distL="114300" distR="114300" simplePos="0" relativeHeight="251658240" behindDoc="0" locked="0" layoutInCell="1" allowOverlap="1" wp14:anchorId="75E742B9" wp14:editId="419D814A">
            <wp:simplePos x="0" y="0"/>
            <wp:positionH relativeFrom="column">
              <wp:posOffset>0</wp:posOffset>
            </wp:positionH>
            <wp:positionV relativeFrom="paragraph">
              <wp:posOffset>9525</wp:posOffset>
            </wp:positionV>
            <wp:extent cx="2286000" cy="29622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962275"/>
                    </a:xfrm>
                    <a:prstGeom prst="rect">
                      <a:avLst/>
                    </a:prstGeom>
                    <a:noFill/>
                    <a:ln>
                      <a:noFill/>
                    </a:ln>
                  </pic:spPr>
                </pic:pic>
              </a:graphicData>
            </a:graphic>
          </wp:anchor>
        </w:drawing>
      </w:r>
      <w:r w:rsidRPr="00D174FD">
        <w:rPr>
          <w:rFonts w:asciiTheme="majorHAnsi" w:eastAsia="Times New Roman" w:hAnsiTheme="majorHAnsi" w:cstheme="majorHAnsi"/>
          <w:b/>
          <w:bCs/>
          <w:color w:val="000000"/>
          <w:sz w:val="22"/>
          <w:szCs w:val="22"/>
        </w:rPr>
        <w:t xml:space="preserve">Neighborhoods located within a half-mile of public transit services outperformed those in areas farther from public transit </w:t>
      </w:r>
      <w:r w:rsidRPr="00D174FD">
        <w:rPr>
          <w:rFonts w:asciiTheme="majorHAnsi" w:eastAsia="Times New Roman" w:hAnsiTheme="majorHAnsi" w:cstheme="majorHAnsi"/>
          <w:color w:val="000000"/>
          <w:sz w:val="22"/>
          <w:szCs w:val="22"/>
        </w:rPr>
        <w:t xml:space="preserve">based on </w:t>
      </w:r>
      <w:r w:rsidRPr="00D174FD">
        <w:rPr>
          <w:rFonts w:asciiTheme="majorHAnsi" w:eastAsia="Times New Roman" w:hAnsiTheme="majorHAnsi" w:cstheme="majorHAnsi"/>
          <w:color w:val="000000"/>
          <w:sz w:val="22"/>
          <w:szCs w:val="22"/>
        </w:rPr>
        <w:t>several</w:t>
      </w:r>
      <w:r w:rsidRPr="00D174FD">
        <w:rPr>
          <w:rFonts w:asciiTheme="majorHAnsi" w:eastAsia="Times New Roman" w:hAnsiTheme="majorHAnsi" w:cstheme="majorHAnsi"/>
          <w:color w:val="000000"/>
          <w:sz w:val="22"/>
          <w:szCs w:val="22"/>
        </w:rPr>
        <w:t xml:space="preserve"> factors, according to a report released this week by the American Public Transportation Association and the National Association of Realtors®. </w:t>
      </w:r>
    </w:p>
    <w:p w14:paraId="597161C7" w14:textId="77777777"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color w:val="000000"/>
          <w:sz w:val="22"/>
          <w:szCs w:val="22"/>
        </w:rPr>
        <w:t> </w:t>
      </w:r>
    </w:p>
    <w:p w14:paraId="6DC0EDC6" w14:textId="4369928C"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color w:val="000000"/>
          <w:sz w:val="22"/>
          <w:szCs w:val="22"/>
        </w:rPr>
        <w:t xml:space="preserve">The report highlights the </w:t>
      </w:r>
      <w:r w:rsidRPr="00D174FD">
        <w:rPr>
          <w:rFonts w:asciiTheme="majorHAnsi" w:eastAsia="Times New Roman" w:hAnsiTheme="majorHAnsi" w:cstheme="majorHAnsi"/>
          <w:b/>
          <w:bCs/>
          <w:color w:val="000000"/>
          <w:sz w:val="22"/>
          <w:szCs w:val="22"/>
        </w:rPr>
        <w:t>critical role public transportation plays in determining real estate values</w:t>
      </w:r>
      <w:r w:rsidRPr="00D174FD">
        <w:rPr>
          <w:rFonts w:asciiTheme="majorHAnsi" w:eastAsia="Times New Roman" w:hAnsiTheme="majorHAnsi" w:cstheme="majorHAnsi"/>
          <w:color w:val="000000"/>
          <w:sz w:val="22"/>
          <w:szCs w:val="22"/>
        </w:rPr>
        <w:t>, revealing that commercial and residential real estate market sales thrive when residents have mobility options close by.</w:t>
      </w:r>
    </w:p>
    <w:p w14:paraId="1D6EC702" w14:textId="77777777"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color w:val="000000"/>
          <w:sz w:val="22"/>
          <w:szCs w:val="22"/>
        </w:rPr>
        <w:t> </w:t>
      </w:r>
    </w:p>
    <w:p w14:paraId="1380AC6E" w14:textId="77777777" w:rsidR="00D174FD" w:rsidRPr="00D174FD" w:rsidRDefault="00D174FD" w:rsidP="00D174FD">
      <w:pPr>
        <w:rPr>
          <w:rFonts w:asciiTheme="majorHAnsi" w:eastAsia="Times New Roman" w:hAnsiTheme="majorHAnsi" w:cstheme="majorHAnsi"/>
          <w:color w:val="000000"/>
          <w:sz w:val="22"/>
          <w:szCs w:val="22"/>
        </w:rPr>
      </w:pPr>
      <w:r w:rsidRPr="00D174FD">
        <w:rPr>
          <w:rFonts w:asciiTheme="majorHAnsi" w:eastAsia="Times New Roman" w:hAnsiTheme="majorHAnsi" w:cstheme="majorHAnsi"/>
          <w:color w:val="000000"/>
          <w:sz w:val="22"/>
          <w:szCs w:val="22"/>
        </w:rPr>
        <w:t xml:space="preserve">Download a copy of the report - </w:t>
      </w:r>
      <w:r w:rsidRPr="00D174FD">
        <w:rPr>
          <w:rFonts w:asciiTheme="majorHAnsi" w:eastAsia="Times New Roman" w:hAnsiTheme="majorHAnsi" w:cstheme="majorHAnsi"/>
          <w:b/>
          <w:bCs/>
          <w:i/>
          <w:iCs/>
          <w:color w:val="000000"/>
          <w:sz w:val="22"/>
          <w:szCs w:val="22"/>
        </w:rPr>
        <w:t>The Real Estate Mantra - Locate Near Public Transportation</w:t>
      </w:r>
      <w:r w:rsidRPr="00D174FD">
        <w:rPr>
          <w:rFonts w:asciiTheme="majorHAnsi" w:eastAsia="Times New Roman" w:hAnsiTheme="majorHAnsi" w:cstheme="majorHAnsi"/>
          <w:color w:val="000000"/>
          <w:sz w:val="22"/>
          <w:szCs w:val="22"/>
        </w:rPr>
        <w:t xml:space="preserve"> - </w:t>
      </w:r>
      <w:hyperlink r:id="rId11" w:tgtFrame="_blank" w:history="1">
        <w:r w:rsidRPr="00D174FD">
          <w:rPr>
            <w:rFonts w:asciiTheme="majorHAnsi" w:eastAsia="Times New Roman" w:hAnsiTheme="majorHAnsi" w:cstheme="majorHAnsi"/>
            <w:b/>
            <w:bCs/>
            <w:color w:val="0000FF"/>
            <w:sz w:val="22"/>
            <w:szCs w:val="22"/>
            <w:u w:val="single"/>
          </w:rPr>
          <w:t>online here</w:t>
        </w:r>
      </w:hyperlink>
      <w:r w:rsidRPr="00D174FD">
        <w:rPr>
          <w:rFonts w:asciiTheme="majorHAnsi" w:eastAsia="Times New Roman" w:hAnsiTheme="majorHAnsi" w:cstheme="majorHAnsi"/>
          <w:color w:val="000000"/>
          <w:sz w:val="22"/>
          <w:szCs w:val="22"/>
        </w:rPr>
        <w:t>.</w:t>
      </w:r>
    </w:p>
    <w:p w14:paraId="4A63BA46" w14:textId="77777777" w:rsidR="00D174FD" w:rsidRPr="00D174FD" w:rsidRDefault="00D174FD" w:rsidP="00D174FD">
      <w:pPr>
        <w:rPr>
          <w:rFonts w:ascii="Times New Roman" w:eastAsia="Times New Roman" w:hAnsi="Times New Roman"/>
        </w:rPr>
      </w:pPr>
    </w:p>
    <w:p w14:paraId="6EEDDFC0" w14:textId="77777777" w:rsidR="00D174FD" w:rsidRPr="00D174FD" w:rsidRDefault="00D174FD" w:rsidP="00D174FD">
      <w:pPr>
        <w:rPr>
          <w:rFonts w:ascii="Times New Roman" w:eastAsia="Times New Roman" w:hAnsi="Times New Roman"/>
        </w:rPr>
      </w:pPr>
    </w:p>
    <w:p w14:paraId="6E4E4DF6" w14:textId="77777777" w:rsidR="008E6A6B" w:rsidRPr="00437802" w:rsidRDefault="008E6A6B" w:rsidP="00066CF9">
      <w:pPr>
        <w:jc w:val="center"/>
        <w:rPr>
          <w:rFonts w:asciiTheme="majorHAnsi" w:eastAsia="Times New Roman" w:hAnsiTheme="majorHAnsi" w:cstheme="majorHAnsi"/>
          <w:color w:val="000000"/>
          <w:sz w:val="22"/>
        </w:rPr>
      </w:pPr>
    </w:p>
    <w:p w14:paraId="4D11BA05" w14:textId="77777777" w:rsidR="00437802" w:rsidRDefault="00437802" w:rsidP="00066CF9">
      <w:pPr>
        <w:rPr>
          <w:rFonts w:asciiTheme="majorHAnsi" w:eastAsia="Times New Roman" w:hAnsiTheme="majorHAnsi" w:cstheme="majorHAnsi"/>
          <w:b/>
          <w:bCs/>
          <w:color w:val="000000"/>
          <w:sz w:val="22"/>
          <w:u w:val="single"/>
        </w:rPr>
      </w:pPr>
    </w:p>
    <w:p w14:paraId="3C1A4222" w14:textId="77777777" w:rsidR="00066CF9" w:rsidRPr="00437802" w:rsidRDefault="00066CF9" w:rsidP="00066CF9">
      <w:pPr>
        <w:rPr>
          <w:rFonts w:asciiTheme="majorHAnsi" w:eastAsia="Times New Roman" w:hAnsiTheme="majorHAnsi" w:cs="Arial"/>
          <w:color w:val="000000"/>
          <w:sz w:val="22"/>
        </w:rPr>
      </w:pPr>
    </w:p>
    <w:p w14:paraId="5667F6E7" w14:textId="77777777" w:rsidR="00066CF9" w:rsidRPr="00437802" w:rsidRDefault="00066CF9" w:rsidP="00066CF9">
      <w:pPr>
        <w:jc w:val="center"/>
        <w:rPr>
          <w:rFonts w:asciiTheme="majorHAnsi" w:eastAsia="Times New Roman" w:hAnsiTheme="majorHAnsi" w:cs="Arial"/>
          <w:color w:val="000000"/>
          <w:sz w:val="22"/>
        </w:rPr>
      </w:pPr>
    </w:p>
    <w:p w14:paraId="6D77F2FA" w14:textId="77777777" w:rsidR="00066CF9" w:rsidRPr="00437802" w:rsidRDefault="00066CF9" w:rsidP="00066CF9">
      <w:pPr>
        <w:jc w:val="center"/>
        <w:rPr>
          <w:rFonts w:asciiTheme="majorHAnsi" w:eastAsia="Times New Roman" w:hAnsiTheme="majorHAnsi" w:cs="Arial"/>
          <w:color w:val="000000"/>
          <w:sz w:val="22"/>
        </w:rPr>
      </w:pPr>
    </w:p>
    <w:p w14:paraId="69B5C1FD" w14:textId="3E33FCD5" w:rsidR="00E3302C" w:rsidRDefault="00E3302C" w:rsidP="006A7481">
      <w:pPr>
        <w:jc w:val="center"/>
        <w:rPr>
          <w:rFonts w:asciiTheme="majorHAnsi" w:eastAsia="Times New Roman" w:hAnsiTheme="majorHAnsi" w:cs="Arial"/>
          <w:color w:val="000000"/>
          <w:sz w:val="22"/>
        </w:rPr>
      </w:pPr>
    </w:p>
    <w:p w14:paraId="6B774082" w14:textId="3ABE2871" w:rsidR="00C16039" w:rsidRPr="00562FAC" w:rsidRDefault="00C16039" w:rsidP="00C16039">
      <w:pPr>
        <w:rPr>
          <w:rFonts w:asciiTheme="majorHAnsi" w:eastAsia="Times New Roman" w:hAnsiTheme="majorHAnsi" w:cstheme="majorHAnsi"/>
          <w:b/>
          <w:bCs/>
          <w:color w:val="000000"/>
          <w:sz w:val="22"/>
          <w:szCs w:val="22"/>
          <w:u w:val="single"/>
        </w:rPr>
      </w:pPr>
      <w:r w:rsidRPr="00C16039">
        <w:rPr>
          <w:rFonts w:asciiTheme="majorHAnsi" w:eastAsia="Times New Roman" w:hAnsiTheme="majorHAnsi" w:cs="Arial"/>
          <w:b/>
          <w:bCs/>
          <w:color w:val="000000"/>
          <w:sz w:val="22"/>
          <w:u w:val="single"/>
        </w:rPr>
        <w:t>BROKER ALERT: WORKER’S COMP</w:t>
      </w:r>
    </w:p>
    <w:p w14:paraId="6EEB6C4C" w14:textId="58A69459" w:rsidR="00C16039" w:rsidRPr="00562FAC" w:rsidRDefault="00C16039" w:rsidP="006A7481">
      <w:pPr>
        <w:jc w:val="center"/>
        <w:rPr>
          <w:rFonts w:asciiTheme="majorHAnsi" w:eastAsia="Times New Roman" w:hAnsiTheme="majorHAnsi" w:cstheme="majorHAnsi"/>
          <w:color w:val="000000"/>
          <w:sz w:val="22"/>
          <w:szCs w:val="22"/>
        </w:rPr>
      </w:pPr>
    </w:p>
    <w:p w14:paraId="400B92C6" w14:textId="6B63CA77"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noProof/>
          <w:color w:val="000000"/>
          <w:sz w:val="22"/>
          <w:szCs w:val="22"/>
        </w:rPr>
        <w:drawing>
          <wp:anchor distT="0" distB="0" distL="114300" distR="114300" simplePos="0" relativeHeight="251671552" behindDoc="0" locked="0" layoutInCell="1" allowOverlap="1" wp14:anchorId="1A5C4C4F" wp14:editId="2A49DBD7">
            <wp:simplePos x="0" y="0"/>
            <wp:positionH relativeFrom="column">
              <wp:posOffset>0</wp:posOffset>
            </wp:positionH>
            <wp:positionV relativeFrom="paragraph">
              <wp:posOffset>66675</wp:posOffset>
            </wp:positionV>
            <wp:extent cx="2286000" cy="129844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298448"/>
                    </a:xfrm>
                    <a:prstGeom prst="rect">
                      <a:avLst/>
                    </a:prstGeom>
                    <a:noFill/>
                    <a:ln>
                      <a:noFill/>
                    </a:ln>
                  </pic:spPr>
                </pic:pic>
              </a:graphicData>
            </a:graphic>
          </wp:anchor>
        </w:drawing>
      </w:r>
      <w:r w:rsidRPr="00C16039">
        <w:rPr>
          <w:rFonts w:asciiTheme="majorHAnsi" w:eastAsia="Times New Roman" w:hAnsiTheme="majorHAnsi" w:cstheme="majorHAnsi"/>
          <w:color w:val="000000"/>
          <w:sz w:val="22"/>
          <w:szCs w:val="22"/>
        </w:rPr>
        <w:t xml:space="preserve">Washington REALTORS® Legal Hotline lawyer </w:t>
      </w:r>
      <w:r w:rsidRPr="00C16039">
        <w:rPr>
          <w:rFonts w:asciiTheme="majorHAnsi" w:eastAsia="Times New Roman" w:hAnsiTheme="majorHAnsi" w:cstheme="majorHAnsi"/>
          <w:b/>
          <w:bCs/>
          <w:color w:val="000000"/>
          <w:sz w:val="22"/>
          <w:szCs w:val="22"/>
        </w:rPr>
        <w:t>Annie Fitzsimmons</w:t>
      </w:r>
      <w:r w:rsidRPr="00C16039">
        <w:rPr>
          <w:rFonts w:asciiTheme="majorHAnsi" w:eastAsia="Times New Roman" w:hAnsiTheme="majorHAnsi" w:cstheme="majorHAnsi"/>
          <w:color w:val="000000"/>
          <w:sz w:val="22"/>
          <w:szCs w:val="22"/>
        </w:rPr>
        <w:t xml:space="preserve"> interviews </w:t>
      </w:r>
      <w:r w:rsidRPr="00C16039">
        <w:rPr>
          <w:rFonts w:asciiTheme="majorHAnsi" w:eastAsia="Times New Roman" w:hAnsiTheme="majorHAnsi" w:cstheme="majorHAnsi"/>
          <w:b/>
          <w:bCs/>
          <w:color w:val="000000"/>
          <w:sz w:val="22"/>
          <w:szCs w:val="22"/>
        </w:rPr>
        <w:t>Julie Black</w:t>
      </w:r>
      <w:r w:rsidRPr="00C16039">
        <w:rPr>
          <w:rFonts w:asciiTheme="majorHAnsi" w:eastAsia="Times New Roman" w:hAnsiTheme="majorHAnsi" w:cstheme="majorHAnsi"/>
          <w:color w:val="000000"/>
          <w:sz w:val="22"/>
          <w:szCs w:val="22"/>
        </w:rPr>
        <w:t xml:space="preserve"> with the Department of Labor &amp; Industries. In this video, Julie debunks a misconception that because brokers are independent contractors, they are not covered workers under worker's comp.  </w:t>
      </w:r>
    </w:p>
    <w:p w14:paraId="170A8D13" w14:textId="77777777"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color w:val="000000"/>
          <w:sz w:val="22"/>
          <w:szCs w:val="22"/>
        </w:rPr>
        <w:t> </w:t>
      </w:r>
    </w:p>
    <w:p w14:paraId="5457FB7C" w14:textId="64AC120A"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color w:val="000000"/>
          <w:sz w:val="22"/>
          <w:szCs w:val="22"/>
        </w:rPr>
        <w:t xml:space="preserve">Annie and Julie discuss the consequences (which can be quite severe if a broker gets injured or a firm gets audited) and what firms need to do to get compliant.   </w:t>
      </w:r>
    </w:p>
    <w:p w14:paraId="4E57AB26" w14:textId="77777777"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color w:val="000000"/>
          <w:sz w:val="22"/>
          <w:szCs w:val="22"/>
        </w:rPr>
        <w:t> </w:t>
      </w:r>
    </w:p>
    <w:p w14:paraId="144DA840" w14:textId="77777777"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color w:val="000000"/>
          <w:sz w:val="22"/>
          <w:szCs w:val="22"/>
        </w:rPr>
        <w:t>Watch Annie's new eight-minute video online here: </w:t>
      </w:r>
    </w:p>
    <w:p w14:paraId="023C51C1" w14:textId="77777777" w:rsidR="00C16039" w:rsidRPr="00C16039" w:rsidRDefault="00C16039" w:rsidP="00C16039">
      <w:pPr>
        <w:rPr>
          <w:rFonts w:asciiTheme="majorHAnsi" w:eastAsia="Times New Roman" w:hAnsiTheme="majorHAnsi" w:cstheme="majorHAnsi"/>
          <w:color w:val="000000"/>
          <w:sz w:val="22"/>
          <w:szCs w:val="22"/>
        </w:rPr>
      </w:pPr>
      <w:r w:rsidRPr="00C16039">
        <w:rPr>
          <w:rFonts w:asciiTheme="majorHAnsi" w:eastAsia="Times New Roman" w:hAnsiTheme="majorHAnsi" w:cstheme="majorHAnsi"/>
          <w:color w:val="000000"/>
          <w:sz w:val="22"/>
          <w:szCs w:val="22"/>
        </w:rPr>
        <w:t> </w:t>
      </w:r>
    </w:p>
    <w:p w14:paraId="5F191CEC" w14:textId="711C45BB" w:rsidR="00C16039" w:rsidRPr="00562FAC" w:rsidRDefault="00C16039" w:rsidP="00C16039">
      <w:pPr>
        <w:rPr>
          <w:rFonts w:asciiTheme="majorHAnsi" w:eastAsia="Times New Roman" w:hAnsiTheme="majorHAnsi" w:cstheme="majorHAnsi"/>
          <w:b/>
          <w:bCs/>
          <w:color w:val="000000"/>
          <w:sz w:val="22"/>
          <w:szCs w:val="22"/>
        </w:rPr>
      </w:pPr>
      <w:r w:rsidRPr="00C16039">
        <w:rPr>
          <w:rFonts w:asciiTheme="majorHAnsi" w:eastAsia="Times New Roman" w:hAnsiTheme="majorHAnsi" w:cstheme="majorHAnsi"/>
          <w:b/>
          <w:bCs/>
          <w:color w:val="000000"/>
          <w:sz w:val="22"/>
          <w:szCs w:val="22"/>
        </w:rPr>
        <w:t> </w:t>
      </w:r>
      <w:hyperlink r:id="rId13" w:history="1">
        <w:r w:rsidRPr="00562FAC">
          <w:rPr>
            <w:rStyle w:val="Hyperlink"/>
            <w:rFonts w:asciiTheme="majorHAnsi" w:eastAsia="Times New Roman" w:hAnsiTheme="majorHAnsi" w:cstheme="majorHAnsi"/>
            <w:b/>
            <w:bCs/>
            <w:sz w:val="22"/>
            <w:szCs w:val="22"/>
          </w:rPr>
          <w:t>https://youtu.be/UAvKVokq6gU</w:t>
        </w:r>
      </w:hyperlink>
    </w:p>
    <w:p w14:paraId="4BDB249C" w14:textId="77777777" w:rsidR="00C16039" w:rsidRPr="00C16039" w:rsidRDefault="00C16039" w:rsidP="00C16039">
      <w:pPr>
        <w:rPr>
          <w:rFonts w:ascii="Arial" w:eastAsia="Times New Roman" w:hAnsi="Arial" w:cs="Arial"/>
          <w:color w:val="000000"/>
        </w:rPr>
      </w:pPr>
    </w:p>
    <w:p w14:paraId="61777256" w14:textId="77777777" w:rsidR="00C16039" w:rsidRPr="00C16039" w:rsidRDefault="00C16039" w:rsidP="00C16039">
      <w:pPr>
        <w:jc w:val="center"/>
        <w:rPr>
          <w:rFonts w:ascii="Arial" w:eastAsia="Times New Roman" w:hAnsi="Arial" w:cs="Arial"/>
          <w:color w:val="000000"/>
        </w:rPr>
      </w:pPr>
      <w:r w:rsidRPr="00C16039">
        <w:rPr>
          <w:rFonts w:ascii="Arial" w:eastAsia="Times New Roman" w:hAnsi="Arial" w:cs="Arial"/>
          <w:color w:val="000000"/>
        </w:rPr>
        <w:t xml:space="preserve">  </w:t>
      </w:r>
    </w:p>
    <w:p w14:paraId="0A46FB5F" w14:textId="77777777" w:rsidR="00562FAC" w:rsidRDefault="00562FAC" w:rsidP="00562FAC">
      <w:pPr>
        <w:rPr>
          <w:rFonts w:ascii="Arial" w:eastAsia="Times New Roman" w:hAnsi="Arial" w:cs="Arial"/>
          <w:color w:val="000000"/>
        </w:rPr>
      </w:pPr>
    </w:p>
    <w:p w14:paraId="3431828B" w14:textId="77777777" w:rsidR="00562FAC" w:rsidRDefault="00562FAC" w:rsidP="00562FAC">
      <w:pPr>
        <w:rPr>
          <w:rFonts w:ascii="Arial" w:eastAsia="Times New Roman" w:hAnsi="Arial" w:cs="Arial"/>
          <w:color w:val="000000"/>
        </w:rPr>
      </w:pPr>
    </w:p>
    <w:p w14:paraId="7080DAF1" w14:textId="602630F8" w:rsidR="00C16039" w:rsidRPr="00C16039" w:rsidRDefault="00C16039" w:rsidP="00562FAC">
      <w:pPr>
        <w:rPr>
          <w:rFonts w:ascii="Arial" w:eastAsia="Times New Roman" w:hAnsi="Arial" w:cs="Arial"/>
          <w:color w:val="000000"/>
        </w:rPr>
      </w:pPr>
      <w:r w:rsidRPr="00C16039">
        <w:rPr>
          <w:rFonts w:ascii="Arial" w:eastAsia="Times New Roman" w:hAnsi="Arial" w:cs="Arial"/>
          <w:color w:val="000000"/>
        </w:rPr>
        <w:t>     </w:t>
      </w:r>
    </w:p>
    <w:p w14:paraId="0995F42D" w14:textId="77777777" w:rsidR="00C16039" w:rsidRPr="00437802" w:rsidRDefault="00C16039" w:rsidP="00C16039">
      <w:pPr>
        <w:rPr>
          <w:rFonts w:asciiTheme="majorHAnsi" w:eastAsia="Times New Roman" w:hAnsiTheme="majorHAnsi" w:cs="Arial"/>
          <w:color w:val="000000"/>
          <w:sz w:val="22"/>
        </w:rPr>
      </w:pPr>
    </w:p>
    <w:p w14:paraId="7CDFEED5" w14:textId="77777777" w:rsidR="00437802" w:rsidRDefault="00437802" w:rsidP="008E6A6B">
      <w:pPr>
        <w:rPr>
          <w:rFonts w:asciiTheme="majorHAnsi" w:hAnsiTheme="majorHAnsi" w:cstheme="majorHAnsi"/>
          <w:b/>
          <w:color w:val="000000"/>
          <w:sz w:val="22"/>
          <w:szCs w:val="22"/>
          <w:u w:val="single"/>
        </w:rPr>
      </w:pPr>
    </w:p>
    <w:p w14:paraId="35DA5F1C" w14:textId="77777777" w:rsidR="00437802" w:rsidRDefault="00437802" w:rsidP="008E6A6B">
      <w:pPr>
        <w:rPr>
          <w:rFonts w:asciiTheme="majorHAnsi" w:hAnsiTheme="majorHAnsi" w:cstheme="majorHAnsi"/>
          <w:b/>
          <w:color w:val="000000"/>
          <w:sz w:val="22"/>
          <w:szCs w:val="22"/>
          <w:u w:val="single"/>
        </w:rPr>
      </w:pPr>
    </w:p>
    <w:p w14:paraId="15DDC993" w14:textId="77777777" w:rsidR="00214FAF" w:rsidRPr="00437802" w:rsidRDefault="00214FAF" w:rsidP="008E6A6B">
      <w:pPr>
        <w:rPr>
          <w:rFonts w:asciiTheme="majorHAnsi" w:hAnsiTheme="majorHAnsi" w:cstheme="majorHAnsi"/>
          <w:b/>
          <w:color w:val="000000"/>
          <w:sz w:val="22"/>
          <w:szCs w:val="22"/>
          <w:u w:val="single"/>
        </w:rPr>
      </w:pPr>
      <w:r w:rsidRPr="00437802">
        <w:rPr>
          <w:rFonts w:asciiTheme="majorHAnsi" w:hAnsiTheme="majorHAnsi" w:cstheme="majorHAnsi"/>
          <w:b/>
          <w:color w:val="000000"/>
          <w:sz w:val="22"/>
          <w:szCs w:val="22"/>
          <w:u w:val="single"/>
        </w:rPr>
        <w:lastRenderedPageBreak/>
        <w:t>CRS CLASS IN SPOKANE</w:t>
      </w:r>
      <w:r w:rsidRPr="00437802">
        <w:rPr>
          <w:rFonts w:asciiTheme="majorHAnsi" w:eastAsia="Times New Roman" w:hAnsiTheme="majorHAnsi" w:cstheme="majorHAnsi"/>
          <w:color w:val="0000FF"/>
          <w:sz w:val="22"/>
          <w:szCs w:val="22"/>
        </w:rPr>
        <w:t> </w:t>
      </w:r>
    </w:p>
    <w:p w14:paraId="788AC6C5" w14:textId="77777777" w:rsidR="00214FAF" w:rsidRPr="00437802" w:rsidRDefault="00214FAF" w:rsidP="00214FAF">
      <w:pPr>
        <w:jc w:val="center"/>
        <w:rPr>
          <w:rFonts w:asciiTheme="majorHAnsi" w:eastAsia="Times New Roman" w:hAnsiTheme="majorHAnsi" w:cstheme="majorHAnsi"/>
          <w:color w:val="0000FF"/>
          <w:sz w:val="22"/>
          <w:szCs w:val="22"/>
        </w:rPr>
      </w:pPr>
      <w:r w:rsidRPr="00437802">
        <w:rPr>
          <w:rFonts w:asciiTheme="majorHAnsi" w:eastAsia="Times New Roman" w:hAnsiTheme="majorHAnsi" w:cstheme="majorHAnsi"/>
          <w:color w:val="0000FF"/>
          <w:sz w:val="22"/>
          <w:szCs w:val="22"/>
        </w:rPr>
        <w:t> </w:t>
      </w:r>
    </w:p>
    <w:p w14:paraId="7EF86082" w14:textId="77777777" w:rsidR="00214FAF" w:rsidRPr="00437802" w:rsidRDefault="006A7481" w:rsidP="00214FAF">
      <w:pPr>
        <w:rPr>
          <w:rFonts w:asciiTheme="majorHAnsi" w:eastAsia="Times New Roman" w:hAnsiTheme="majorHAnsi" w:cstheme="majorHAnsi"/>
          <w:color w:val="FF0000"/>
          <w:sz w:val="22"/>
          <w:szCs w:val="22"/>
        </w:rPr>
      </w:pPr>
      <w:r w:rsidRPr="00437802">
        <w:rPr>
          <w:rFonts w:asciiTheme="majorHAnsi" w:eastAsia="Times New Roman" w:hAnsiTheme="majorHAnsi" w:cstheme="majorHAnsi"/>
          <w:b/>
          <w:bCs/>
          <w:noProof/>
          <w:color w:val="FF0000"/>
          <w:sz w:val="22"/>
          <w:szCs w:val="22"/>
        </w:rPr>
        <w:drawing>
          <wp:anchor distT="0" distB="0" distL="114300" distR="114300" simplePos="0" relativeHeight="251663872" behindDoc="0" locked="0" layoutInCell="1" allowOverlap="1" wp14:anchorId="36369B7F" wp14:editId="67F82895">
            <wp:simplePos x="0" y="0"/>
            <wp:positionH relativeFrom="column">
              <wp:posOffset>0</wp:posOffset>
            </wp:positionH>
            <wp:positionV relativeFrom="paragraph">
              <wp:posOffset>0</wp:posOffset>
            </wp:positionV>
            <wp:extent cx="1767526" cy="2286000"/>
            <wp:effectExtent l="0" t="0" r="0" b="0"/>
            <wp:wrapTight wrapText="bothSides">
              <wp:wrapPolygon edited="0">
                <wp:start x="621" y="720"/>
                <wp:lineTo x="310" y="18480"/>
                <wp:lineTo x="1862" y="19920"/>
                <wp:lineTo x="3414" y="20640"/>
                <wp:lineTo x="18314" y="20640"/>
                <wp:lineTo x="19245" y="19920"/>
                <wp:lineTo x="20176" y="17520"/>
                <wp:lineTo x="20797" y="8880"/>
                <wp:lineTo x="20797" y="720"/>
                <wp:lineTo x="621" y="720"/>
              </wp:wrapPolygon>
            </wp:wrapTight>
            <wp:docPr id="14" name="Picture 14" descr=":REVISED CRS Building Referral Business Flyer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SED CRS Building Referral Business Flyer 2019.pdf"/>
                    <pic:cNvPicPr>
                      <a:picLocks noChangeAspect="1" noChangeArrowheads="1"/>
                    </pic:cNvPicPr>
                  </pic:nvPicPr>
                  <pic:blipFill>
                    <a:blip r:embed="rId14"/>
                    <a:srcRect/>
                    <a:stretch>
                      <a:fillRect/>
                    </a:stretch>
                  </pic:blipFill>
                  <pic:spPr bwMode="auto">
                    <a:xfrm>
                      <a:off x="0" y="0"/>
                      <a:ext cx="1767526" cy="2286000"/>
                    </a:xfrm>
                    <a:prstGeom prst="rect">
                      <a:avLst/>
                    </a:prstGeom>
                    <a:noFill/>
                    <a:ln w="9525">
                      <a:noFill/>
                      <a:miter lim="800000"/>
                      <a:headEnd/>
                      <a:tailEnd/>
                    </a:ln>
                  </pic:spPr>
                </pic:pic>
              </a:graphicData>
            </a:graphic>
          </wp:anchor>
        </w:drawing>
      </w:r>
      <w:r w:rsidR="00214FAF" w:rsidRPr="00437802">
        <w:rPr>
          <w:rFonts w:asciiTheme="majorHAnsi" w:eastAsia="Times New Roman" w:hAnsiTheme="majorHAnsi" w:cstheme="majorHAnsi"/>
          <w:b/>
          <w:bCs/>
          <w:color w:val="FF0000"/>
          <w:sz w:val="22"/>
          <w:szCs w:val="22"/>
        </w:rPr>
        <w:t>October 17-18  </w:t>
      </w:r>
    </w:p>
    <w:p w14:paraId="199B5FA1" w14:textId="77777777" w:rsidR="00214FAF" w:rsidRPr="00437802" w:rsidRDefault="00214FAF" w:rsidP="00214FAF">
      <w:pPr>
        <w:jc w:val="center"/>
        <w:rPr>
          <w:rFonts w:asciiTheme="majorHAnsi" w:eastAsia="Times New Roman" w:hAnsiTheme="majorHAnsi" w:cstheme="majorHAnsi"/>
          <w:color w:val="FF0000"/>
          <w:sz w:val="22"/>
          <w:szCs w:val="22"/>
        </w:rPr>
      </w:pPr>
      <w:r w:rsidRPr="00437802">
        <w:rPr>
          <w:rFonts w:asciiTheme="majorHAnsi" w:eastAsia="Times New Roman" w:hAnsiTheme="majorHAnsi" w:cstheme="majorHAnsi"/>
          <w:b/>
          <w:bCs/>
          <w:color w:val="FF0000"/>
          <w:sz w:val="22"/>
          <w:szCs w:val="22"/>
        </w:rPr>
        <w:t> </w:t>
      </w:r>
    </w:p>
    <w:p w14:paraId="78B05576" w14:textId="77777777" w:rsidR="00214FAF" w:rsidRPr="00437802" w:rsidRDefault="00214FAF" w:rsidP="00214FAF">
      <w:pPr>
        <w:spacing w:after="240"/>
        <w:rPr>
          <w:rFonts w:asciiTheme="majorHAnsi" w:hAnsiTheme="majorHAnsi" w:cstheme="majorHAnsi"/>
          <w:b/>
          <w:bCs/>
          <w:sz w:val="22"/>
          <w:szCs w:val="22"/>
        </w:rPr>
      </w:pPr>
      <w:r w:rsidRPr="00437802">
        <w:rPr>
          <w:rFonts w:asciiTheme="majorHAnsi" w:hAnsiTheme="majorHAnsi" w:cstheme="majorHAnsi"/>
          <w:b/>
          <w:bCs/>
          <w:sz w:val="22"/>
          <w:szCs w:val="22"/>
        </w:rPr>
        <w:t>Building an Exceptional Customer Service Referral Business</w:t>
      </w:r>
    </w:p>
    <w:p w14:paraId="1FCB95FE" w14:textId="77777777" w:rsidR="00214FAF" w:rsidRPr="00437802" w:rsidRDefault="00214FAF" w:rsidP="006A7481">
      <w:pPr>
        <w:spacing w:after="240"/>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Class: 8:30 a.m. to 5:00 p.m. </w:t>
      </w:r>
    </w:p>
    <w:p w14:paraId="6045EA24"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Location: S</w:t>
      </w:r>
      <w:r w:rsidR="006A7481" w:rsidRPr="00437802">
        <w:rPr>
          <w:rFonts w:asciiTheme="majorHAnsi" w:eastAsia="Times New Roman" w:hAnsiTheme="majorHAnsi" w:cstheme="majorHAnsi"/>
          <w:color w:val="000000"/>
          <w:sz w:val="22"/>
          <w:szCs w:val="22"/>
        </w:rPr>
        <w:t>AR / 1924 North Ash Street</w:t>
      </w:r>
      <w:r w:rsidRPr="00437802">
        <w:rPr>
          <w:rFonts w:asciiTheme="majorHAnsi" w:eastAsia="Times New Roman" w:hAnsiTheme="majorHAnsi" w:cstheme="majorHAnsi"/>
          <w:color w:val="000000"/>
          <w:sz w:val="22"/>
          <w:szCs w:val="22"/>
        </w:rPr>
        <w:t xml:space="preserve">  </w:t>
      </w:r>
    </w:p>
    <w:p w14:paraId="7534621C"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 </w:t>
      </w:r>
    </w:p>
    <w:p w14:paraId="75A4AFC0"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16.0 clock hours     </w:t>
      </w:r>
    </w:p>
    <w:p w14:paraId="49F74206" w14:textId="77777777" w:rsidR="00214FAF" w:rsidRPr="00437802" w:rsidRDefault="00214FAF" w:rsidP="00214FAF">
      <w:pPr>
        <w:rPr>
          <w:rFonts w:asciiTheme="majorHAnsi" w:eastAsia="Times New Roman" w:hAnsiTheme="majorHAnsi" w:cstheme="majorHAnsi"/>
          <w:color w:val="0000FF"/>
          <w:sz w:val="22"/>
          <w:szCs w:val="22"/>
        </w:rPr>
      </w:pPr>
      <w:r w:rsidRPr="00437802">
        <w:rPr>
          <w:rFonts w:asciiTheme="majorHAnsi" w:eastAsia="Times New Roman" w:hAnsiTheme="majorHAnsi" w:cstheme="majorHAnsi"/>
          <w:color w:val="0000FF"/>
          <w:sz w:val="22"/>
          <w:szCs w:val="22"/>
        </w:rPr>
        <w:t> </w:t>
      </w:r>
    </w:p>
    <w:p w14:paraId="2DACC1F6" w14:textId="77777777" w:rsidR="00214FAF" w:rsidRPr="00437802" w:rsidRDefault="00214FAF" w:rsidP="00214FAF">
      <w:pPr>
        <w:rPr>
          <w:rFonts w:asciiTheme="majorHAnsi" w:eastAsia="Times New Roman" w:hAnsiTheme="majorHAnsi" w:cstheme="majorHAnsi"/>
          <w:color w:val="0000FF"/>
          <w:sz w:val="22"/>
          <w:szCs w:val="22"/>
        </w:rPr>
      </w:pPr>
      <w:r w:rsidRPr="00437802">
        <w:rPr>
          <w:rFonts w:asciiTheme="majorHAnsi" w:eastAsia="Times New Roman" w:hAnsiTheme="majorHAnsi" w:cstheme="majorHAnsi"/>
          <w:bCs/>
          <w:sz w:val="22"/>
          <w:szCs w:val="22"/>
        </w:rPr>
        <w:t>Download the class flyer (pictured) from among the supporting documents to this newsletter.</w:t>
      </w:r>
      <w:r w:rsidRPr="00437802">
        <w:rPr>
          <w:rFonts w:asciiTheme="majorHAnsi" w:eastAsia="Times New Roman" w:hAnsiTheme="majorHAnsi" w:cstheme="majorHAnsi"/>
          <w:color w:val="0000FF"/>
          <w:sz w:val="22"/>
          <w:szCs w:val="22"/>
        </w:rPr>
        <w:t>  </w:t>
      </w:r>
      <w:r w:rsidRPr="00437802">
        <w:rPr>
          <w:rFonts w:asciiTheme="majorHAnsi" w:eastAsia="Times New Roman" w:hAnsiTheme="majorHAnsi" w:cstheme="majorHAnsi"/>
          <w:bCs/>
          <w:sz w:val="22"/>
          <w:szCs w:val="22"/>
        </w:rPr>
        <w:t xml:space="preserve">  </w:t>
      </w:r>
    </w:p>
    <w:p w14:paraId="5799D5C7" w14:textId="77777777" w:rsidR="00B018F8" w:rsidRPr="00437802" w:rsidRDefault="00B018F8" w:rsidP="000B590B">
      <w:pPr>
        <w:rPr>
          <w:rFonts w:asciiTheme="majorHAnsi" w:hAnsiTheme="majorHAnsi" w:cstheme="majorHAnsi"/>
          <w:b/>
          <w:color w:val="000000"/>
          <w:sz w:val="22"/>
          <w:szCs w:val="22"/>
          <w:u w:val="single"/>
        </w:rPr>
      </w:pPr>
    </w:p>
    <w:p w14:paraId="43AB2436" w14:textId="77777777" w:rsidR="00B018F8" w:rsidRPr="00437802" w:rsidRDefault="00B018F8" w:rsidP="000B590B">
      <w:pPr>
        <w:rPr>
          <w:rFonts w:asciiTheme="majorHAnsi" w:hAnsiTheme="majorHAnsi" w:cstheme="majorHAnsi"/>
          <w:b/>
          <w:color w:val="000000"/>
          <w:sz w:val="22"/>
          <w:szCs w:val="22"/>
          <w:u w:val="single"/>
        </w:rPr>
      </w:pPr>
    </w:p>
    <w:p w14:paraId="0E7F2A03" w14:textId="3F4E5FE8" w:rsidR="0016706D" w:rsidRDefault="0016706D" w:rsidP="000B590B">
      <w:pPr>
        <w:rPr>
          <w:rFonts w:asciiTheme="majorHAnsi" w:hAnsiTheme="majorHAnsi" w:cstheme="majorHAnsi"/>
          <w:b/>
          <w:color w:val="000000"/>
          <w:sz w:val="22"/>
          <w:szCs w:val="22"/>
          <w:u w:val="single"/>
        </w:rPr>
      </w:pPr>
    </w:p>
    <w:p w14:paraId="3CC225D7" w14:textId="77777777" w:rsidR="0016706D" w:rsidRDefault="0016706D" w:rsidP="000B590B">
      <w:pPr>
        <w:rPr>
          <w:rFonts w:asciiTheme="majorHAnsi" w:hAnsiTheme="majorHAnsi" w:cstheme="majorHAnsi"/>
          <w:b/>
          <w:color w:val="000000"/>
          <w:sz w:val="22"/>
          <w:szCs w:val="22"/>
          <w:u w:val="single"/>
        </w:rPr>
      </w:pPr>
    </w:p>
    <w:p w14:paraId="4E4EBED6" w14:textId="77777777" w:rsidR="0016706D" w:rsidRDefault="0016706D" w:rsidP="000B590B">
      <w:pPr>
        <w:rPr>
          <w:rFonts w:asciiTheme="majorHAnsi" w:hAnsiTheme="majorHAnsi" w:cstheme="majorHAnsi"/>
          <w:b/>
          <w:color w:val="000000"/>
          <w:sz w:val="22"/>
          <w:szCs w:val="22"/>
          <w:u w:val="single"/>
        </w:rPr>
      </w:pPr>
    </w:p>
    <w:p w14:paraId="08275382" w14:textId="77777777" w:rsidR="0016706D" w:rsidRDefault="0016706D" w:rsidP="000B590B">
      <w:pPr>
        <w:rPr>
          <w:rFonts w:asciiTheme="majorHAnsi" w:hAnsiTheme="majorHAnsi" w:cstheme="majorHAnsi"/>
          <w:b/>
          <w:color w:val="000000"/>
          <w:sz w:val="22"/>
          <w:szCs w:val="22"/>
          <w:u w:val="single"/>
        </w:rPr>
      </w:pPr>
    </w:p>
    <w:p w14:paraId="1798FB32" w14:textId="23AA67E3" w:rsidR="00BC57E2" w:rsidRPr="0016706D" w:rsidRDefault="0016706D" w:rsidP="000B590B">
      <w:pPr>
        <w:rPr>
          <w:rFonts w:asciiTheme="majorHAnsi" w:hAnsiTheme="majorHAnsi" w:cstheme="majorHAnsi"/>
          <w:b/>
          <w:color w:val="000000"/>
          <w:sz w:val="22"/>
          <w:szCs w:val="22"/>
          <w:u w:val="single"/>
        </w:rPr>
      </w:pPr>
      <w:r w:rsidRPr="0016706D">
        <w:rPr>
          <w:rFonts w:asciiTheme="majorHAnsi" w:hAnsiTheme="majorHAnsi" w:cstheme="majorHAnsi"/>
          <w:b/>
          <w:color w:val="000000"/>
          <w:sz w:val="22"/>
          <w:szCs w:val="22"/>
          <w:u w:val="single"/>
        </w:rPr>
        <w:t>C</w:t>
      </w:r>
      <w:r w:rsidRPr="0016706D">
        <w:rPr>
          <w:rFonts w:asciiTheme="majorHAnsi" w:hAnsiTheme="majorHAnsi" w:cstheme="majorHAnsi"/>
          <w:b/>
          <w:color w:val="000000"/>
          <w:sz w:val="22"/>
          <w:szCs w:val="22"/>
          <w:u w:val="single"/>
        </w:rPr>
        <w:t>reate RPR</w:t>
      </w:r>
      <w:r w:rsidRPr="0016706D">
        <w:rPr>
          <w:rFonts w:asciiTheme="majorHAnsi" w:hAnsiTheme="majorHAnsi" w:cstheme="majorHAnsi"/>
          <w:b/>
          <w:color w:val="000000"/>
          <w:sz w:val="22"/>
          <w:szCs w:val="22"/>
          <w:u w:val="single"/>
        </w:rPr>
        <w:t>®</w:t>
      </w:r>
      <w:r w:rsidRPr="0016706D">
        <w:rPr>
          <w:rFonts w:asciiTheme="majorHAnsi" w:hAnsiTheme="majorHAnsi" w:cstheme="majorHAnsi"/>
          <w:b/>
          <w:color w:val="000000"/>
          <w:sz w:val="22"/>
          <w:szCs w:val="22"/>
          <w:u w:val="single"/>
        </w:rPr>
        <w:t xml:space="preserve"> “</w:t>
      </w:r>
      <w:r w:rsidRPr="0016706D">
        <w:rPr>
          <w:rFonts w:asciiTheme="majorHAnsi" w:hAnsiTheme="majorHAnsi" w:cstheme="majorHAnsi"/>
          <w:b/>
          <w:color w:val="000000"/>
          <w:sz w:val="22"/>
          <w:szCs w:val="22"/>
          <w:u w:val="single"/>
        </w:rPr>
        <w:t>W</w:t>
      </w:r>
      <w:r w:rsidRPr="0016706D">
        <w:rPr>
          <w:rFonts w:asciiTheme="majorHAnsi" w:hAnsiTheme="majorHAnsi" w:cstheme="majorHAnsi"/>
          <w:b/>
          <w:color w:val="000000"/>
          <w:sz w:val="22"/>
          <w:szCs w:val="22"/>
          <w:u w:val="single"/>
        </w:rPr>
        <w:t xml:space="preserve">ow” </w:t>
      </w:r>
      <w:r w:rsidRPr="0016706D">
        <w:rPr>
          <w:rFonts w:asciiTheme="majorHAnsi" w:hAnsiTheme="majorHAnsi" w:cstheme="majorHAnsi"/>
          <w:b/>
          <w:color w:val="000000"/>
          <w:sz w:val="22"/>
          <w:szCs w:val="22"/>
          <w:u w:val="single"/>
        </w:rPr>
        <w:t>M</w:t>
      </w:r>
      <w:r w:rsidRPr="0016706D">
        <w:rPr>
          <w:rFonts w:asciiTheme="majorHAnsi" w:hAnsiTheme="majorHAnsi" w:cstheme="majorHAnsi"/>
          <w:b/>
          <w:color w:val="000000"/>
          <w:sz w:val="22"/>
          <w:szCs w:val="22"/>
          <w:u w:val="single"/>
        </w:rPr>
        <w:t xml:space="preserve">oments for </w:t>
      </w:r>
      <w:r w:rsidRPr="0016706D">
        <w:rPr>
          <w:rFonts w:asciiTheme="majorHAnsi" w:hAnsiTheme="majorHAnsi" w:cstheme="majorHAnsi"/>
          <w:b/>
          <w:color w:val="000000"/>
          <w:sz w:val="22"/>
          <w:szCs w:val="22"/>
          <w:u w:val="single"/>
        </w:rPr>
        <w:t>your Brokers</w:t>
      </w:r>
    </w:p>
    <w:p w14:paraId="62E95CE4" w14:textId="77777777" w:rsidR="00BC57E2" w:rsidRPr="0016706D" w:rsidRDefault="00BC57E2" w:rsidP="000B590B">
      <w:pPr>
        <w:rPr>
          <w:rFonts w:asciiTheme="majorHAnsi" w:hAnsiTheme="majorHAnsi" w:cstheme="majorHAnsi"/>
          <w:b/>
          <w:color w:val="000000"/>
          <w:sz w:val="22"/>
          <w:szCs w:val="22"/>
          <w:u w:val="single"/>
        </w:rPr>
      </w:pPr>
    </w:p>
    <w:p w14:paraId="5B13D30E" w14:textId="77777777" w:rsidR="0016706D" w:rsidRDefault="0016706D" w:rsidP="0016706D">
      <w:pPr>
        <w:rPr>
          <w:rFonts w:asciiTheme="majorHAnsi" w:hAnsiTheme="majorHAnsi" w:cstheme="majorHAnsi"/>
          <w:color w:val="0B141B"/>
          <w:sz w:val="22"/>
          <w:szCs w:val="22"/>
        </w:rPr>
      </w:pPr>
      <w:r w:rsidRPr="0016706D">
        <w:rPr>
          <w:rFonts w:asciiTheme="majorHAnsi" w:hAnsiTheme="majorHAnsi" w:cstheme="majorHAnsi"/>
          <w:noProof/>
          <w:color w:val="4F7690"/>
          <w:sz w:val="22"/>
          <w:szCs w:val="22"/>
        </w:rPr>
        <w:drawing>
          <wp:anchor distT="0" distB="0" distL="114300" distR="114300" simplePos="0" relativeHeight="251648000" behindDoc="1" locked="0" layoutInCell="1" allowOverlap="1" wp14:anchorId="120545AF" wp14:editId="0772FD10">
            <wp:simplePos x="0" y="0"/>
            <wp:positionH relativeFrom="column">
              <wp:posOffset>0</wp:posOffset>
            </wp:positionH>
            <wp:positionV relativeFrom="paragraph">
              <wp:posOffset>112395</wp:posOffset>
            </wp:positionV>
            <wp:extent cx="2286000" cy="1197610"/>
            <wp:effectExtent l="0" t="0" r="0" b="0"/>
            <wp:wrapTight wrapText="bothSides">
              <wp:wrapPolygon edited="0">
                <wp:start x="0" y="0"/>
                <wp:lineTo x="0" y="21302"/>
                <wp:lineTo x="21420" y="21302"/>
                <wp:lineTo x="21420" y="0"/>
                <wp:lineTo x="0" y="0"/>
              </wp:wrapPolygon>
            </wp:wrapTight>
            <wp:docPr id="4" name="Picture 4" descr="RPR Scre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 Scre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0B141B"/>
          <w:sz w:val="22"/>
          <w:szCs w:val="22"/>
        </w:rPr>
        <w:t>D</w:t>
      </w:r>
      <w:r w:rsidRPr="0016706D">
        <w:rPr>
          <w:rFonts w:asciiTheme="majorHAnsi" w:hAnsiTheme="majorHAnsi" w:cstheme="majorHAnsi"/>
          <w:color w:val="0B141B"/>
          <w:sz w:val="22"/>
          <w:szCs w:val="22"/>
        </w:rPr>
        <w:t xml:space="preserve">id you know that you can add your company branding to </w:t>
      </w:r>
      <w:proofErr w:type="gramStart"/>
      <w:r w:rsidRPr="0016706D">
        <w:rPr>
          <w:rFonts w:asciiTheme="majorHAnsi" w:hAnsiTheme="majorHAnsi" w:cstheme="majorHAnsi"/>
          <w:color w:val="0B141B"/>
          <w:sz w:val="22"/>
          <w:szCs w:val="22"/>
        </w:rPr>
        <w:t>all of</w:t>
      </w:r>
      <w:proofErr w:type="gramEnd"/>
      <w:r w:rsidRPr="0016706D">
        <w:rPr>
          <w:rFonts w:asciiTheme="majorHAnsi" w:hAnsiTheme="majorHAnsi" w:cstheme="majorHAnsi"/>
          <w:color w:val="0B141B"/>
          <w:sz w:val="22"/>
          <w:szCs w:val="22"/>
        </w:rPr>
        <w:t xml:space="preserve"> the reports that your </w:t>
      </w:r>
      <w:r>
        <w:rPr>
          <w:rFonts w:asciiTheme="majorHAnsi" w:hAnsiTheme="majorHAnsi" w:cstheme="majorHAnsi"/>
          <w:color w:val="0B141B"/>
          <w:sz w:val="22"/>
          <w:szCs w:val="22"/>
        </w:rPr>
        <w:t xml:space="preserve">brokers </w:t>
      </w:r>
      <w:r w:rsidRPr="0016706D">
        <w:rPr>
          <w:rFonts w:asciiTheme="majorHAnsi" w:hAnsiTheme="majorHAnsi" w:cstheme="majorHAnsi"/>
          <w:color w:val="0B141B"/>
          <w:sz w:val="22"/>
          <w:szCs w:val="22"/>
        </w:rPr>
        <w:t>are creating</w:t>
      </w:r>
      <w:r>
        <w:rPr>
          <w:rFonts w:asciiTheme="majorHAnsi" w:hAnsiTheme="majorHAnsi" w:cstheme="majorHAnsi"/>
          <w:color w:val="0B141B"/>
          <w:sz w:val="22"/>
          <w:szCs w:val="22"/>
        </w:rPr>
        <w:t xml:space="preserve"> with RPR®</w:t>
      </w:r>
      <w:r w:rsidRPr="0016706D">
        <w:rPr>
          <w:rFonts w:asciiTheme="majorHAnsi" w:hAnsiTheme="majorHAnsi" w:cstheme="majorHAnsi"/>
          <w:color w:val="0B141B"/>
          <w:sz w:val="22"/>
          <w:szCs w:val="22"/>
        </w:rPr>
        <w:t xml:space="preserve">? </w:t>
      </w:r>
    </w:p>
    <w:p w14:paraId="64EBDC06" w14:textId="77777777" w:rsidR="0016706D" w:rsidRDefault="0016706D" w:rsidP="0016706D">
      <w:pPr>
        <w:rPr>
          <w:rFonts w:asciiTheme="majorHAnsi" w:hAnsiTheme="majorHAnsi" w:cstheme="majorHAnsi"/>
          <w:color w:val="0B141B"/>
          <w:sz w:val="22"/>
          <w:szCs w:val="22"/>
        </w:rPr>
      </w:pPr>
      <w:r w:rsidRPr="0016706D">
        <w:rPr>
          <w:rFonts w:asciiTheme="majorHAnsi" w:hAnsiTheme="majorHAnsi" w:cstheme="majorHAnsi"/>
          <w:color w:val="0B141B"/>
          <w:sz w:val="22"/>
          <w:szCs w:val="22"/>
        </w:rPr>
        <w:br/>
        <w:t xml:space="preserve">It’s all part of </w:t>
      </w:r>
      <w:r w:rsidRPr="0016706D">
        <w:rPr>
          <w:rStyle w:val="Strong"/>
          <w:rFonts w:asciiTheme="majorHAnsi" w:hAnsiTheme="majorHAnsi" w:cstheme="majorHAnsi"/>
          <w:color w:val="0B141B"/>
          <w:sz w:val="22"/>
          <w:szCs w:val="22"/>
        </w:rPr>
        <w:t>RPR’s Broker Tool Set</w:t>
      </w:r>
      <w:r w:rsidRPr="0016706D">
        <w:rPr>
          <w:rFonts w:asciiTheme="majorHAnsi" w:hAnsiTheme="majorHAnsi" w:cstheme="majorHAnsi"/>
          <w:color w:val="0B141B"/>
          <w:sz w:val="22"/>
          <w:szCs w:val="22"/>
        </w:rPr>
        <w:t xml:space="preserve">, a member benefit that you can easily start today. </w:t>
      </w:r>
    </w:p>
    <w:p w14:paraId="7D336175" w14:textId="77777777" w:rsidR="0016706D" w:rsidRDefault="0016706D" w:rsidP="0016706D">
      <w:pPr>
        <w:rPr>
          <w:rFonts w:asciiTheme="majorHAnsi" w:hAnsiTheme="majorHAnsi" w:cstheme="majorHAnsi"/>
          <w:color w:val="0B141B"/>
          <w:sz w:val="22"/>
          <w:szCs w:val="22"/>
        </w:rPr>
      </w:pPr>
    </w:p>
    <w:p w14:paraId="52495664" w14:textId="77777777" w:rsidR="0016706D" w:rsidRDefault="0016706D" w:rsidP="0016706D">
      <w:pPr>
        <w:rPr>
          <w:rFonts w:asciiTheme="majorHAnsi" w:hAnsiTheme="majorHAnsi" w:cstheme="majorHAnsi"/>
          <w:color w:val="0B141B"/>
          <w:sz w:val="22"/>
          <w:szCs w:val="22"/>
        </w:rPr>
      </w:pPr>
      <w:r w:rsidRPr="0016706D">
        <w:rPr>
          <w:rFonts w:asciiTheme="majorHAnsi" w:hAnsiTheme="majorHAnsi" w:cstheme="majorHAnsi"/>
          <w:color w:val="0B141B"/>
          <w:sz w:val="22"/>
          <w:szCs w:val="22"/>
        </w:rPr>
        <w:t>Broker Tools even allows you to add important company information such as culture, philosophy, market share statistics and customized PDF pages to your agents’ reports.</w:t>
      </w:r>
    </w:p>
    <w:p w14:paraId="5E93BBFD" w14:textId="77777777" w:rsidR="0016706D" w:rsidRDefault="0016706D" w:rsidP="0016706D">
      <w:pPr>
        <w:rPr>
          <w:rFonts w:asciiTheme="majorHAnsi" w:hAnsiTheme="majorHAnsi" w:cstheme="majorHAnsi"/>
          <w:color w:val="0B141B"/>
          <w:sz w:val="22"/>
          <w:szCs w:val="22"/>
        </w:rPr>
      </w:pPr>
    </w:p>
    <w:p w14:paraId="00E99D15" w14:textId="16FF845C" w:rsidR="0016706D" w:rsidRPr="00DB4759" w:rsidRDefault="0016706D" w:rsidP="0016706D">
      <w:pPr>
        <w:rPr>
          <w:rFonts w:asciiTheme="majorHAnsi" w:hAnsiTheme="majorHAnsi" w:cstheme="majorHAnsi"/>
          <w:b/>
          <w:bCs/>
          <w:color w:val="0B141B"/>
          <w:sz w:val="22"/>
          <w:szCs w:val="22"/>
        </w:rPr>
      </w:pPr>
      <w:hyperlink r:id="rId17" w:history="1">
        <w:r w:rsidRPr="00DB4759">
          <w:rPr>
            <w:rStyle w:val="Hyperlink"/>
            <w:rFonts w:asciiTheme="majorHAnsi" w:hAnsiTheme="majorHAnsi" w:cstheme="majorHAnsi"/>
            <w:b/>
            <w:bCs/>
            <w:sz w:val="22"/>
            <w:szCs w:val="22"/>
          </w:rPr>
          <w:t>http://blog.narrpr.com/broker/enroll</w:t>
        </w:r>
      </w:hyperlink>
    </w:p>
    <w:p w14:paraId="608C2EBB" w14:textId="7E05A865" w:rsidR="0016706D" w:rsidRDefault="0016706D" w:rsidP="0016706D">
      <w:pPr>
        <w:rPr>
          <w:rFonts w:asciiTheme="majorHAnsi" w:hAnsiTheme="majorHAnsi" w:cstheme="majorHAnsi"/>
          <w:color w:val="0B141B"/>
          <w:sz w:val="22"/>
          <w:szCs w:val="22"/>
        </w:rPr>
      </w:pPr>
    </w:p>
    <w:p w14:paraId="0F17A1E9" w14:textId="77777777" w:rsidR="00746417" w:rsidRPr="00746417" w:rsidRDefault="00746417" w:rsidP="00746417">
      <w:pPr>
        <w:rPr>
          <w:rFonts w:ascii="Arial" w:eastAsia="Times New Roman" w:hAnsi="Arial" w:cs="Arial"/>
          <w:color w:val="000000"/>
        </w:rPr>
      </w:pPr>
    </w:p>
    <w:p w14:paraId="0D4F5CED" w14:textId="77777777" w:rsidR="00746417" w:rsidRPr="00746417" w:rsidRDefault="00746417" w:rsidP="00746417">
      <w:pPr>
        <w:rPr>
          <w:rFonts w:ascii="Arial" w:eastAsia="Times New Roman" w:hAnsi="Arial" w:cs="Arial"/>
          <w:color w:val="000000"/>
        </w:rPr>
      </w:pPr>
    </w:p>
    <w:p w14:paraId="38ACA992" w14:textId="77777777" w:rsidR="00746417" w:rsidRPr="00746417" w:rsidRDefault="00746417" w:rsidP="00746417">
      <w:pPr>
        <w:rPr>
          <w:rFonts w:ascii="Arial" w:eastAsia="Times New Roman" w:hAnsi="Arial" w:cs="Arial"/>
          <w:color w:val="000000"/>
        </w:rPr>
      </w:pPr>
    </w:p>
    <w:p w14:paraId="52F205BA" w14:textId="77777777" w:rsidR="00746417" w:rsidRPr="00746417" w:rsidRDefault="00746417" w:rsidP="00746417">
      <w:pPr>
        <w:jc w:val="center"/>
        <w:rPr>
          <w:rFonts w:ascii="Arial" w:eastAsia="Times New Roman" w:hAnsi="Arial" w:cs="Arial"/>
          <w:color w:val="000000"/>
        </w:rPr>
      </w:pPr>
      <w:r w:rsidRPr="00746417">
        <w:rPr>
          <w:rFonts w:ascii="Arial" w:eastAsia="Times New Roman" w:hAnsi="Arial" w:cs="Arial"/>
          <w:noProof/>
          <w:color w:val="000000"/>
        </w:rPr>
        <w:lastRenderedPageBreak/>
        <w:drawing>
          <wp:inline distT="0" distB="0" distL="0" distR="0" wp14:anchorId="29D2998C" wp14:editId="0F5955B2">
            <wp:extent cx="4048125" cy="3305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3305175"/>
                    </a:xfrm>
                    <a:prstGeom prst="rect">
                      <a:avLst/>
                    </a:prstGeom>
                    <a:noFill/>
                    <a:ln>
                      <a:noFill/>
                    </a:ln>
                  </pic:spPr>
                </pic:pic>
              </a:graphicData>
            </a:graphic>
          </wp:inline>
        </w:drawing>
      </w:r>
    </w:p>
    <w:p w14:paraId="0236A893" w14:textId="05EDCBE0" w:rsidR="00746417" w:rsidRDefault="00746417">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br w:type="page"/>
      </w:r>
    </w:p>
    <w:p w14:paraId="26572AE7" w14:textId="74BF591C" w:rsidR="00DB4759" w:rsidRPr="00DB4759" w:rsidRDefault="00D174FD" w:rsidP="00DB4759">
      <w:pPr>
        <w:rPr>
          <w:rFonts w:asciiTheme="majorHAnsi" w:eastAsia="Times New Roman" w:hAnsiTheme="majorHAnsi" w:cstheme="majorHAnsi"/>
          <w:b/>
          <w:bCs/>
          <w:sz w:val="22"/>
          <w:szCs w:val="22"/>
          <w:u w:val="single"/>
        </w:rPr>
      </w:pPr>
      <w:r w:rsidRPr="00D174FD">
        <w:rPr>
          <w:rFonts w:asciiTheme="majorHAnsi" w:eastAsia="Times New Roman" w:hAnsiTheme="majorHAnsi" w:cstheme="majorHAnsi"/>
          <w:b/>
          <w:bCs/>
          <w:sz w:val="22"/>
          <w:szCs w:val="22"/>
          <w:u w:val="single"/>
        </w:rPr>
        <w:lastRenderedPageBreak/>
        <w:t>EDUCATION EXCELLENCE AND ANNUAL MEETING</w:t>
      </w:r>
    </w:p>
    <w:p w14:paraId="7915B841" w14:textId="692351EB" w:rsidR="00DB4759" w:rsidRPr="00DB4759" w:rsidRDefault="00D174FD" w:rsidP="00DB4759">
      <w:pPr>
        <w:jc w:val="center"/>
        <w:rPr>
          <w:rFonts w:ascii="Times New Roman" w:eastAsia="Times New Roman" w:hAnsi="Times New Roman"/>
        </w:rPr>
      </w:pPr>
      <w:r w:rsidRPr="00DB4759">
        <w:rPr>
          <w:rFonts w:ascii="Times New Roman" w:eastAsia="Times New Roman" w:hAnsi="Times New Roman"/>
          <w:noProof/>
        </w:rPr>
        <w:drawing>
          <wp:anchor distT="0" distB="0" distL="114300" distR="114300" simplePos="0" relativeHeight="251656192" behindDoc="0" locked="0" layoutInCell="1" allowOverlap="1" wp14:anchorId="43F06A41" wp14:editId="308A9A60">
            <wp:simplePos x="0" y="0"/>
            <wp:positionH relativeFrom="column">
              <wp:posOffset>4445</wp:posOffset>
            </wp:positionH>
            <wp:positionV relativeFrom="page">
              <wp:posOffset>1303020</wp:posOffset>
            </wp:positionV>
            <wp:extent cx="2286000" cy="1280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525" w:type="dxa"/>
        <w:jc w:val="center"/>
        <w:tblCellSpacing w:w="0" w:type="dxa"/>
        <w:tblCellMar>
          <w:left w:w="0" w:type="dxa"/>
          <w:right w:w="0" w:type="dxa"/>
        </w:tblCellMar>
        <w:tblLook w:val="04A0" w:firstRow="1" w:lastRow="0" w:firstColumn="1" w:lastColumn="0" w:noHBand="0" w:noVBand="1"/>
      </w:tblPr>
      <w:tblGrid>
        <w:gridCol w:w="6525"/>
      </w:tblGrid>
      <w:tr w:rsidR="00DB4759" w:rsidRPr="00DB4759" w14:paraId="36455A88" w14:textId="77777777" w:rsidTr="00DB4759">
        <w:trPr>
          <w:tblCellSpacing w:w="0" w:type="dxa"/>
          <w:jc w:val="center"/>
        </w:trPr>
        <w:tc>
          <w:tcPr>
            <w:tcW w:w="5000" w:type="pct"/>
            <w:vAlign w:val="center"/>
            <w:hideMark/>
          </w:tcPr>
          <w:p w14:paraId="514A9BBC" w14:textId="3A1595DF" w:rsidR="00DB4759" w:rsidRPr="00DB4759" w:rsidRDefault="00DB4759" w:rsidP="00D174FD">
            <w:pPr>
              <w:rPr>
                <w:rFonts w:ascii="Times New Roman" w:eastAsia="Times New Roman" w:hAnsi="Times New Roman"/>
              </w:rPr>
            </w:pPr>
          </w:p>
        </w:tc>
      </w:tr>
    </w:tbl>
    <w:p w14:paraId="0AC9D3CA" w14:textId="38C24CC2" w:rsidR="00DB4759" w:rsidRPr="00DB4759" w:rsidRDefault="00DB4759" w:rsidP="00DB4759">
      <w:pPr>
        <w:rPr>
          <w:rFonts w:asciiTheme="majorHAnsi" w:eastAsia="Times New Roman" w:hAnsiTheme="majorHAnsi" w:cstheme="majorHAnsi"/>
          <w:color w:val="FF0000"/>
          <w:sz w:val="22"/>
          <w:szCs w:val="22"/>
        </w:rPr>
      </w:pPr>
      <w:r w:rsidRPr="00DB4759">
        <w:rPr>
          <w:rFonts w:asciiTheme="majorHAnsi" w:eastAsia="Times New Roman" w:hAnsiTheme="majorHAnsi" w:cstheme="majorHAnsi"/>
          <w:b/>
          <w:bCs/>
          <w:color w:val="FF0000"/>
          <w:sz w:val="22"/>
          <w:szCs w:val="22"/>
        </w:rPr>
        <w:t>Thursday, November 21</w:t>
      </w:r>
      <w:r w:rsidRPr="00DB4759">
        <w:rPr>
          <w:rFonts w:asciiTheme="majorHAnsi" w:eastAsia="Times New Roman" w:hAnsiTheme="majorHAnsi" w:cstheme="majorHAnsi"/>
          <w:b/>
          <w:bCs/>
          <w:color w:val="FF0000"/>
          <w:sz w:val="22"/>
          <w:szCs w:val="22"/>
          <w:vertAlign w:val="superscript"/>
        </w:rPr>
        <w:t>st</w:t>
      </w:r>
      <w:r w:rsidR="00D174FD">
        <w:rPr>
          <w:rFonts w:asciiTheme="majorHAnsi" w:eastAsia="Times New Roman" w:hAnsiTheme="majorHAnsi" w:cstheme="majorHAnsi"/>
          <w:b/>
          <w:bCs/>
          <w:color w:val="FF0000"/>
          <w:sz w:val="22"/>
          <w:szCs w:val="22"/>
        </w:rPr>
        <w:t xml:space="preserve"> </w:t>
      </w:r>
      <w:r w:rsidRPr="00DB4759">
        <w:rPr>
          <w:rFonts w:asciiTheme="majorHAnsi" w:eastAsia="Times New Roman" w:hAnsiTheme="majorHAnsi" w:cstheme="majorHAnsi"/>
          <w:b/>
          <w:bCs/>
          <w:color w:val="FF0000"/>
          <w:sz w:val="22"/>
          <w:szCs w:val="22"/>
        </w:rPr>
        <w:t xml:space="preserve">at </w:t>
      </w:r>
      <w:proofErr w:type="spellStart"/>
      <w:r w:rsidRPr="00DB4759">
        <w:rPr>
          <w:rFonts w:asciiTheme="majorHAnsi" w:eastAsia="Times New Roman" w:hAnsiTheme="majorHAnsi" w:cstheme="majorHAnsi"/>
          <w:b/>
          <w:bCs/>
          <w:color w:val="FF0000"/>
          <w:sz w:val="22"/>
          <w:szCs w:val="22"/>
        </w:rPr>
        <w:t>Centerplace</w:t>
      </w:r>
      <w:proofErr w:type="spellEnd"/>
      <w:r w:rsidRPr="00DB4759">
        <w:rPr>
          <w:rFonts w:asciiTheme="majorHAnsi" w:eastAsia="Times New Roman" w:hAnsiTheme="majorHAnsi" w:cstheme="majorHAnsi"/>
          <w:b/>
          <w:bCs/>
          <w:color w:val="FF0000"/>
          <w:sz w:val="22"/>
          <w:szCs w:val="22"/>
        </w:rPr>
        <w:t xml:space="preserve"> in Spokane Valley</w:t>
      </w:r>
    </w:p>
    <w:p w14:paraId="7BCE98BD" w14:textId="77777777" w:rsidR="00DB4759" w:rsidRPr="00DB4759" w:rsidRDefault="00DB4759" w:rsidP="00DB4759">
      <w:pPr>
        <w:rPr>
          <w:rFonts w:asciiTheme="majorHAnsi" w:eastAsia="Times New Roman" w:hAnsiTheme="majorHAnsi" w:cstheme="majorHAnsi"/>
          <w:color w:val="FF0000"/>
          <w:sz w:val="22"/>
          <w:szCs w:val="22"/>
        </w:rPr>
      </w:pPr>
    </w:p>
    <w:p w14:paraId="3C183112" w14:textId="4645BDA5" w:rsidR="00DB4759" w:rsidRPr="00DB4759" w:rsidRDefault="00DB4759" w:rsidP="00DB4759">
      <w:pPr>
        <w:rPr>
          <w:rFonts w:asciiTheme="majorHAnsi" w:eastAsia="Times New Roman" w:hAnsiTheme="majorHAnsi" w:cstheme="majorHAnsi"/>
          <w:color w:val="FF0000"/>
          <w:sz w:val="22"/>
          <w:szCs w:val="22"/>
        </w:rPr>
      </w:pPr>
      <w:r w:rsidRPr="00DB4759">
        <w:rPr>
          <w:rFonts w:asciiTheme="majorHAnsi" w:eastAsia="Times New Roman" w:hAnsiTheme="majorHAnsi" w:cstheme="majorHAnsi"/>
          <w:color w:val="FF0000"/>
          <w:sz w:val="22"/>
          <w:szCs w:val="22"/>
        </w:rPr>
        <w:t>Early-bird registration accepted</w:t>
      </w:r>
      <w:r w:rsidR="00D174FD">
        <w:rPr>
          <w:rFonts w:asciiTheme="majorHAnsi" w:eastAsia="Times New Roman" w:hAnsiTheme="majorHAnsi" w:cstheme="majorHAnsi"/>
          <w:color w:val="FF0000"/>
          <w:sz w:val="22"/>
          <w:szCs w:val="22"/>
        </w:rPr>
        <w:t xml:space="preserve"> </w:t>
      </w:r>
      <w:r w:rsidRPr="00DB4759">
        <w:rPr>
          <w:rFonts w:asciiTheme="majorHAnsi" w:eastAsia="Times New Roman" w:hAnsiTheme="majorHAnsi" w:cstheme="majorHAnsi"/>
          <w:color w:val="FF0000"/>
          <w:sz w:val="22"/>
          <w:szCs w:val="22"/>
        </w:rPr>
        <w:t>through November 14th!</w:t>
      </w:r>
    </w:p>
    <w:p w14:paraId="071F5782" w14:textId="77777777" w:rsidR="00DB4759" w:rsidRPr="00DB4759" w:rsidRDefault="00DB4759" w:rsidP="00DB4759">
      <w:pPr>
        <w:rPr>
          <w:rFonts w:asciiTheme="majorHAnsi" w:eastAsia="Times New Roman" w:hAnsiTheme="majorHAnsi" w:cstheme="majorHAnsi"/>
          <w:color w:val="000000"/>
          <w:sz w:val="22"/>
          <w:szCs w:val="22"/>
        </w:rPr>
      </w:pPr>
    </w:p>
    <w:p w14:paraId="586CD324"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Join your friends and colleagues for the SAR's final Education Excellence and Annual Membership meeting of 2019</w:t>
      </w:r>
      <w:r w:rsidRPr="00DB4759">
        <w:rPr>
          <w:rFonts w:asciiTheme="majorHAnsi" w:eastAsia="Times New Roman" w:hAnsiTheme="majorHAnsi" w:cstheme="majorHAnsi"/>
          <w:b/>
          <w:bCs/>
          <w:color w:val="000000"/>
          <w:sz w:val="22"/>
          <w:szCs w:val="22"/>
        </w:rPr>
        <w:t>.</w:t>
      </w:r>
    </w:p>
    <w:p w14:paraId="61ECFFC4" w14:textId="77777777" w:rsidR="00DB4759" w:rsidRPr="00DB4759" w:rsidRDefault="00DB4759" w:rsidP="00DB4759">
      <w:pPr>
        <w:rPr>
          <w:rFonts w:asciiTheme="majorHAnsi" w:eastAsia="Times New Roman" w:hAnsiTheme="majorHAnsi" w:cstheme="majorHAnsi"/>
          <w:color w:val="000000"/>
          <w:sz w:val="22"/>
          <w:szCs w:val="22"/>
        </w:rPr>
      </w:pPr>
    </w:p>
    <w:p w14:paraId="5C1CED6D"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This event is bundled with four main events:</w:t>
      </w:r>
    </w:p>
    <w:p w14:paraId="5CCD45AA" w14:textId="77777777" w:rsidR="00DB4759" w:rsidRPr="00DB4759" w:rsidRDefault="00DB4759" w:rsidP="00DB4759">
      <w:pPr>
        <w:rPr>
          <w:rFonts w:asciiTheme="majorHAnsi" w:eastAsia="Times New Roman" w:hAnsiTheme="majorHAnsi" w:cstheme="majorHAnsi"/>
          <w:color w:val="000000"/>
          <w:sz w:val="22"/>
          <w:szCs w:val="22"/>
        </w:rPr>
      </w:pPr>
    </w:p>
    <w:p w14:paraId="49F66725"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b/>
          <w:bCs/>
          <w:color w:val="000000"/>
          <w:sz w:val="22"/>
          <w:szCs w:val="22"/>
        </w:rPr>
        <w:t>Top Shelf Business Practices</w:t>
      </w:r>
      <w:r w:rsidRPr="00DB4759">
        <w:rPr>
          <w:rFonts w:asciiTheme="majorHAnsi" w:eastAsia="Times New Roman" w:hAnsiTheme="majorHAnsi" w:cstheme="majorHAnsi"/>
          <w:color w:val="000000"/>
          <w:sz w:val="22"/>
          <w:szCs w:val="22"/>
        </w:rPr>
        <w:t xml:space="preserve"> </w:t>
      </w:r>
    </w:p>
    <w:p w14:paraId="0CDFCEDC"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in the morning</w:t>
      </w:r>
    </w:p>
    <w:p w14:paraId="010F8E4A" w14:textId="77777777" w:rsidR="00DB4759" w:rsidRPr="00DB4759" w:rsidRDefault="00DB4759" w:rsidP="00DB4759">
      <w:pPr>
        <w:rPr>
          <w:rFonts w:asciiTheme="majorHAnsi" w:eastAsia="Times New Roman" w:hAnsiTheme="majorHAnsi" w:cstheme="majorHAnsi"/>
          <w:color w:val="000000"/>
          <w:sz w:val="22"/>
          <w:szCs w:val="22"/>
        </w:rPr>
      </w:pPr>
    </w:p>
    <w:p w14:paraId="4CD2617B"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b/>
          <w:bCs/>
          <w:color w:val="000000"/>
          <w:sz w:val="22"/>
          <w:szCs w:val="22"/>
        </w:rPr>
        <w:t>Quarterly Business Meeting</w:t>
      </w:r>
      <w:r w:rsidRPr="00DB4759">
        <w:rPr>
          <w:rFonts w:asciiTheme="majorHAnsi" w:eastAsia="Times New Roman" w:hAnsiTheme="majorHAnsi" w:cstheme="majorHAnsi"/>
          <w:color w:val="000000"/>
          <w:sz w:val="22"/>
          <w:szCs w:val="22"/>
        </w:rPr>
        <w:t xml:space="preserve"> with</w:t>
      </w:r>
    </w:p>
    <w:p w14:paraId="3DF29928"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b/>
          <w:bCs/>
          <w:color w:val="000000"/>
          <w:sz w:val="22"/>
          <w:szCs w:val="22"/>
        </w:rPr>
        <w:t>Buffet Lunch</w:t>
      </w:r>
      <w:r w:rsidRPr="00DB4759">
        <w:rPr>
          <w:rFonts w:asciiTheme="majorHAnsi" w:eastAsia="Times New Roman" w:hAnsiTheme="majorHAnsi" w:cstheme="majorHAnsi"/>
          <w:color w:val="000000"/>
          <w:sz w:val="22"/>
          <w:szCs w:val="22"/>
        </w:rPr>
        <w:t xml:space="preserve"> at 11:30a.m.</w:t>
      </w:r>
    </w:p>
    <w:p w14:paraId="1EEA60EF" w14:textId="77777777" w:rsidR="00DB4759" w:rsidRPr="00DB4759" w:rsidRDefault="00DB4759" w:rsidP="00DB4759">
      <w:pPr>
        <w:rPr>
          <w:rFonts w:asciiTheme="majorHAnsi" w:eastAsia="Times New Roman" w:hAnsiTheme="majorHAnsi" w:cstheme="majorHAnsi"/>
          <w:color w:val="000000"/>
          <w:sz w:val="22"/>
          <w:szCs w:val="22"/>
        </w:rPr>
      </w:pPr>
    </w:p>
    <w:p w14:paraId="20957CA7"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b/>
          <w:bCs/>
          <w:color w:val="000000"/>
          <w:sz w:val="22"/>
          <w:szCs w:val="22"/>
        </w:rPr>
        <w:t>Social Media Marketing for REALTORS®</w:t>
      </w:r>
      <w:r w:rsidRPr="00DB4759">
        <w:rPr>
          <w:rFonts w:asciiTheme="majorHAnsi" w:eastAsia="Times New Roman" w:hAnsiTheme="majorHAnsi" w:cstheme="majorHAnsi"/>
          <w:color w:val="000000"/>
          <w:sz w:val="22"/>
          <w:szCs w:val="22"/>
        </w:rPr>
        <w:t xml:space="preserve"> </w:t>
      </w:r>
    </w:p>
    <w:p w14:paraId="21DBE59E" w14:textId="77777777" w:rsidR="00DB4759" w:rsidRP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in the afternoon</w:t>
      </w:r>
    </w:p>
    <w:p w14:paraId="0C0494CD" w14:textId="77777777" w:rsidR="00DB4759" w:rsidRPr="00DB4759" w:rsidRDefault="00DB4759" w:rsidP="00DB4759">
      <w:pPr>
        <w:rPr>
          <w:rFonts w:asciiTheme="majorHAnsi" w:eastAsia="Times New Roman" w:hAnsiTheme="majorHAnsi" w:cstheme="majorHAnsi"/>
          <w:color w:val="000000"/>
          <w:sz w:val="22"/>
          <w:szCs w:val="22"/>
        </w:rPr>
      </w:pPr>
    </w:p>
    <w:p w14:paraId="607B4CE2" w14:textId="74F6DDFE" w:rsidR="00DB4759" w:rsidRDefault="00DB4759" w:rsidP="00DB4759">
      <w:pPr>
        <w:rPr>
          <w:rFonts w:asciiTheme="majorHAnsi" w:eastAsia="Times New Roman" w:hAnsiTheme="majorHAnsi" w:cstheme="majorHAnsi"/>
          <w:color w:val="000000"/>
          <w:sz w:val="22"/>
          <w:szCs w:val="22"/>
        </w:rPr>
      </w:pPr>
      <w:r w:rsidRPr="00DB4759">
        <w:rPr>
          <w:rFonts w:asciiTheme="majorHAnsi" w:eastAsia="Times New Roman" w:hAnsiTheme="majorHAnsi" w:cstheme="majorHAnsi"/>
          <w:color w:val="000000"/>
          <w:sz w:val="22"/>
          <w:szCs w:val="22"/>
        </w:rPr>
        <w:t>Attend the day and go home with 6.5 clock hours!</w:t>
      </w:r>
      <w:r w:rsidR="008D143A">
        <w:rPr>
          <w:rFonts w:asciiTheme="majorHAnsi" w:eastAsia="Times New Roman" w:hAnsiTheme="majorHAnsi" w:cstheme="majorHAnsi"/>
          <w:color w:val="000000"/>
          <w:sz w:val="22"/>
          <w:szCs w:val="22"/>
        </w:rPr>
        <w:t xml:space="preserve"> </w:t>
      </w:r>
      <w:r w:rsidRPr="00DB4759">
        <w:rPr>
          <w:rFonts w:asciiTheme="majorHAnsi" w:eastAsia="Times New Roman" w:hAnsiTheme="majorHAnsi" w:cstheme="majorHAnsi"/>
          <w:color w:val="000000"/>
          <w:sz w:val="22"/>
          <w:szCs w:val="22"/>
        </w:rPr>
        <w:t>Attendance for clock hours will be proctored - extended absence from class(es) will disqualify you from credit.</w:t>
      </w:r>
    </w:p>
    <w:p w14:paraId="693EDA82" w14:textId="2B51A749" w:rsidR="00D174FD" w:rsidRDefault="00D174FD" w:rsidP="00DB4759">
      <w:pPr>
        <w:rPr>
          <w:rFonts w:asciiTheme="majorHAnsi" w:eastAsia="Times New Roman" w:hAnsiTheme="majorHAnsi" w:cstheme="majorHAnsi"/>
          <w:color w:val="000000"/>
          <w:sz w:val="22"/>
          <w:szCs w:val="22"/>
        </w:rPr>
      </w:pPr>
    </w:p>
    <w:p w14:paraId="768B713C" w14:textId="12BB5BBD" w:rsidR="00D174FD" w:rsidRDefault="00D174FD" w:rsidP="00DB4759">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Register via the SAR Member Portal, online here:  </w:t>
      </w:r>
      <w:hyperlink r:id="rId20" w:history="1">
        <w:r w:rsidRPr="00D174FD">
          <w:rPr>
            <w:rStyle w:val="Hyperlink"/>
            <w:rFonts w:asciiTheme="majorHAnsi" w:eastAsia="Times New Roman" w:hAnsiTheme="majorHAnsi" w:cstheme="majorHAnsi"/>
            <w:b/>
            <w:bCs/>
            <w:sz w:val="22"/>
            <w:szCs w:val="22"/>
          </w:rPr>
          <w:t>https://sarportal.ramcoams.net/</w:t>
        </w:r>
      </w:hyperlink>
    </w:p>
    <w:p w14:paraId="799C689E" w14:textId="0066626C" w:rsidR="00D174FD" w:rsidRDefault="00D174FD" w:rsidP="00DB4759">
      <w:pPr>
        <w:rPr>
          <w:rFonts w:asciiTheme="majorHAnsi" w:eastAsia="Times New Roman" w:hAnsiTheme="majorHAnsi" w:cstheme="majorHAnsi"/>
          <w:color w:val="000000"/>
          <w:sz w:val="22"/>
          <w:szCs w:val="22"/>
        </w:rPr>
      </w:pPr>
    </w:p>
    <w:p w14:paraId="72DA87CC" w14:textId="0F499200" w:rsidR="00D174FD" w:rsidRPr="00DB4759" w:rsidRDefault="00D174FD" w:rsidP="00DB4759">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See the event flyer among the supporting documents to this newsletter.</w:t>
      </w:r>
    </w:p>
    <w:p w14:paraId="754155F6" w14:textId="6684A32C" w:rsidR="00DB4759" w:rsidRDefault="00DB4759" w:rsidP="00DB4759">
      <w:pPr>
        <w:rPr>
          <w:rFonts w:ascii="Arial" w:eastAsia="Times New Roman" w:hAnsi="Arial" w:cs="Arial"/>
          <w:color w:val="000000"/>
        </w:rPr>
      </w:pPr>
    </w:p>
    <w:p w14:paraId="0974B677" w14:textId="77777777" w:rsidR="001B11CB" w:rsidRDefault="001B11CB" w:rsidP="00DB4759">
      <w:pPr>
        <w:rPr>
          <w:rFonts w:ascii="Arial" w:eastAsia="Times New Roman" w:hAnsi="Arial" w:cs="Arial"/>
          <w:color w:val="000000"/>
        </w:rPr>
      </w:pPr>
    </w:p>
    <w:p w14:paraId="35C44A25" w14:textId="57E27BC4" w:rsidR="001B11CB" w:rsidRPr="00DB4759" w:rsidRDefault="001B11CB" w:rsidP="00DB4759">
      <w:pPr>
        <w:rPr>
          <w:rFonts w:asciiTheme="majorHAnsi" w:eastAsia="Times New Roman" w:hAnsiTheme="majorHAnsi" w:cstheme="majorHAnsi"/>
          <w:b/>
          <w:bCs/>
          <w:color w:val="000000"/>
          <w:sz w:val="22"/>
          <w:szCs w:val="22"/>
          <w:u w:val="single"/>
        </w:rPr>
      </w:pPr>
      <w:r w:rsidRPr="001B11CB">
        <w:rPr>
          <w:rFonts w:asciiTheme="majorHAnsi" w:eastAsia="Times New Roman" w:hAnsiTheme="majorHAnsi" w:cstheme="majorHAnsi"/>
          <w:b/>
          <w:bCs/>
          <w:color w:val="000000"/>
          <w:sz w:val="22"/>
          <w:szCs w:val="22"/>
          <w:u w:val="single"/>
        </w:rPr>
        <w:t>CODE OF ETHICS</w:t>
      </w:r>
    </w:p>
    <w:p w14:paraId="668BB2BB" w14:textId="52F6B9C6" w:rsidR="00DB4759" w:rsidRPr="00DB4759" w:rsidRDefault="00DB4759" w:rsidP="00DB4759">
      <w:pPr>
        <w:rPr>
          <w:rFonts w:ascii="Arial" w:eastAsia="Times New Roman" w:hAnsi="Arial" w:cs="Arial"/>
          <w:color w:val="000000"/>
        </w:rPr>
      </w:pPr>
    </w:p>
    <w:p w14:paraId="6C9491DC" w14:textId="0DE57731" w:rsidR="001B11CB" w:rsidRPr="001B11CB" w:rsidRDefault="001B11CB" w:rsidP="001B11CB">
      <w:pPr>
        <w:rPr>
          <w:rFonts w:asciiTheme="majorHAnsi" w:eastAsia="Times New Roman" w:hAnsiTheme="majorHAnsi" w:cstheme="majorHAnsi"/>
          <w:color w:val="FF0000"/>
          <w:sz w:val="22"/>
          <w:szCs w:val="22"/>
        </w:rPr>
      </w:pPr>
      <w:r w:rsidRPr="001B11CB">
        <w:rPr>
          <w:rFonts w:ascii="Times New Roman" w:eastAsia="Times New Roman" w:hAnsi="Times New Roman"/>
          <w:noProof/>
        </w:rPr>
        <w:drawing>
          <wp:anchor distT="0" distB="0" distL="114300" distR="114300" simplePos="0" relativeHeight="251660288" behindDoc="0" locked="0" layoutInCell="1" allowOverlap="1" wp14:anchorId="5C66361D" wp14:editId="1A6CA868">
            <wp:simplePos x="0" y="0"/>
            <wp:positionH relativeFrom="column">
              <wp:posOffset>0</wp:posOffset>
            </wp:positionH>
            <wp:positionV relativeFrom="paragraph">
              <wp:posOffset>10795</wp:posOffset>
            </wp:positionV>
            <wp:extent cx="2286000" cy="6489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648970"/>
                    </a:xfrm>
                    <a:prstGeom prst="rect">
                      <a:avLst/>
                    </a:prstGeom>
                    <a:noFill/>
                    <a:ln>
                      <a:noFill/>
                    </a:ln>
                  </pic:spPr>
                </pic:pic>
              </a:graphicData>
            </a:graphic>
          </wp:anchor>
        </w:drawing>
      </w:r>
      <w:r w:rsidRPr="001B11CB">
        <w:rPr>
          <w:rFonts w:asciiTheme="majorHAnsi" w:eastAsia="Times New Roman" w:hAnsiTheme="majorHAnsi" w:cstheme="majorHAnsi"/>
          <w:b/>
          <w:bCs/>
          <w:color w:val="FF0000"/>
          <w:sz w:val="22"/>
          <w:szCs w:val="22"/>
        </w:rPr>
        <w:t>FREE!</w:t>
      </w:r>
    </w:p>
    <w:p w14:paraId="1AAC96D1" w14:textId="06E9F940" w:rsidR="001B11CB" w:rsidRPr="001B11CB" w:rsidRDefault="001B11CB" w:rsidP="001B11CB">
      <w:pPr>
        <w:rPr>
          <w:rFonts w:asciiTheme="majorHAnsi" w:eastAsia="Times New Roman" w:hAnsiTheme="majorHAnsi" w:cstheme="majorHAnsi"/>
          <w:sz w:val="22"/>
          <w:szCs w:val="22"/>
        </w:rPr>
      </w:pPr>
      <w:r w:rsidRPr="001B11CB">
        <w:rPr>
          <w:rFonts w:asciiTheme="majorHAnsi" w:eastAsia="Times New Roman" w:hAnsiTheme="majorHAnsi" w:cstheme="majorHAnsi"/>
          <w:sz w:val="22"/>
          <w:szCs w:val="22"/>
        </w:rPr>
        <w:t> </w:t>
      </w:r>
    </w:p>
    <w:p w14:paraId="6A2286FF"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The SAR purchased the Webinar on National Real Estate Ethics Day June 27, 2019, in support of REALTORS® Relief Foundation.  </w:t>
      </w:r>
    </w:p>
    <w:p w14:paraId="49A1D1E2"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w:t>
      </w:r>
    </w:p>
    <w:p w14:paraId="5FFD9E7F"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xml:space="preserve">Proceeds from this event will help families who have endured unimaginable loss. </w:t>
      </w:r>
    </w:p>
    <w:p w14:paraId="1FB64E59"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w:t>
      </w:r>
    </w:p>
    <w:p w14:paraId="2FE86880"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xml:space="preserve">We offer each office access to the Webinar to show in your office </w:t>
      </w:r>
      <w:r w:rsidRPr="001B11CB">
        <w:rPr>
          <w:rFonts w:asciiTheme="majorHAnsi" w:eastAsia="Times New Roman" w:hAnsiTheme="majorHAnsi" w:cstheme="majorHAnsi"/>
          <w:b/>
          <w:bCs/>
          <w:color w:val="FF0000"/>
          <w:sz w:val="22"/>
          <w:szCs w:val="22"/>
        </w:rPr>
        <w:t>at no charge</w:t>
      </w:r>
      <w:r w:rsidRPr="001B11CB">
        <w:rPr>
          <w:rFonts w:asciiTheme="majorHAnsi" w:eastAsia="Times New Roman" w:hAnsiTheme="majorHAnsi" w:cstheme="majorHAnsi"/>
          <w:color w:val="000000"/>
          <w:sz w:val="22"/>
          <w:szCs w:val="22"/>
        </w:rPr>
        <w:t xml:space="preserve"> through</w:t>
      </w:r>
      <w:r w:rsidRPr="001B11CB">
        <w:rPr>
          <w:rFonts w:asciiTheme="majorHAnsi" w:eastAsia="Times New Roman" w:hAnsiTheme="majorHAnsi" w:cstheme="majorHAnsi"/>
          <w:b/>
          <w:bCs/>
          <w:color w:val="000000"/>
          <w:sz w:val="22"/>
          <w:szCs w:val="22"/>
        </w:rPr>
        <w:t xml:space="preserve"> December 31, 2019</w:t>
      </w:r>
      <w:r w:rsidRPr="001B11CB">
        <w:rPr>
          <w:rFonts w:asciiTheme="majorHAnsi" w:eastAsia="Times New Roman" w:hAnsiTheme="majorHAnsi" w:cstheme="majorHAnsi"/>
          <w:color w:val="000000"/>
          <w:sz w:val="22"/>
          <w:szCs w:val="22"/>
        </w:rPr>
        <w:t>.</w:t>
      </w:r>
    </w:p>
    <w:p w14:paraId="01FDCAE0"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w:t>
      </w:r>
    </w:p>
    <w:p w14:paraId="005C94B9" w14:textId="46FFDDD5"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xml:space="preserve">This class will not include clock </w:t>
      </w:r>
      <w:r w:rsidR="008D143A" w:rsidRPr="001B11CB">
        <w:rPr>
          <w:rFonts w:asciiTheme="majorHAnsi" w:eastAsia="Times New Roman" w:hAnsiTheme="majorHAnsi" w:cstheme="majorHAnsi"/>
          <w:color w:val="000000"/>
          <w:sz w:val="22"/>
          <w:szCs w:val="22"/>
        </w:rPr>
        <w:t>hours;</w:t>
      </w:r>
      <w:r w:rsidRPr="001B11CB">
        <w:rPr>
          <w:rFonts w:asciiTheme="majorHAnsi" w:eastAsia="Times New Roman" w:hAnsiTheme="majorHAnsi" w:cstheme="majorHAnsi"/>
          <w:color w:val="000000"/>
          <w:sz w:val="22"/>
          <w:szCs w:val="22"/>
        </w:rPr>
        <w:t xml:space="preserve"> </w:t>
      </w:r>
      <w:r w:rsidR="008D143A" w:rsidRPr="001B11CB">
        <w:rPr>
          <w:rFonts w:asciiTheme="majorHAnsi" w:eastAsia="Times New Roman" w:hAnsiTheme="majorHAnsi" w:cstheme="majorHAnsi"/>
          <w:color w:val="000000"/>
          <w:sz w:val="22"/>
          <w:szCs w:val="22"/>
        </w:rPr>
        <w:t>however,</w:t>
      </w:r>
      <w:r w:rsidRPr="001B11CB">
        <w:rPr>
          <w:rFonts w:asciiTheme="majorHAnsi" w:eastAsia="Times New Roman" w:hAnsiTheme="majorHAnsi" w:cstheme="majorHAnsi"/>
          <w:color w:val="000000"/>
          <w:sz w:val="22"/>
          <w:szCs w:val="22"/>
        </w:rPr>
        <w:t xml:space="preserve"> it will count towards NAR Code of Ethics requirement. </w:t>
      </w:r>
    </w:p>
    <w:p w14:paraId="7AC22A2A"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w:t>
      </w:r>
    </w:p>
    <w:p w14:paraId="05D87D80"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xml:space="preserve">If you offer this class in your office, you will need to send Tami your sign in sheet from the class, so she can record it on the NAR website. </w:t>
      </w:r>
    </w:p>
    <w:p w14:paraId="5D533E89"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w:t>
      </w:r>
    </w:p>
    <w:p w14:paraId="5D92FFF5" w14:textId="77777777" w:rsidR="001B11CB" w:rsidRPr="001B11CB" w:rsidRDefault="001B11CB" w:rsidP="001B11CB">
      <w:pPr>
        <w:rPr>
          <w:rFonts w:asciiTheme="majorHAnsi" w:eastAsia="Times New Roman" w:hAnsiTheme="majorHAnsi" w:cstheme="majorHAnsi"/>
          <w:color w:val="000000"/>
          <w:sz w:val="22"/>
          <w:szCs w:val="22"/>
        </w:rPr>
      </w:pPr>
      <w:r w:rsidRPr="001B11CB">
        <w:rPr>
          <w:rFonts w:asciiTheme="majorHAnsi" w:eastAsia="Times New Roman" w:hAnsiTheme="majorHAnsi" w:cstheme="majorHAnsi"/>
          <w:color w:val="000000"/>
          <w:sz w:val="22"/>
          <w:szCs w:val="22"/>
        </w:rPr>
        <w:t xml:space="preserve">If you would like additional information, please email Tami @ </w:t>
      </w:r>
      <w:hyperlink r:id="rId22" w:tgtFrame="_blank" w:history="1">
        <w:r w:rsidRPr="001B11CB">
          <w:rPr>
            <w:rFonts w:asciiTheme="majorHAnsi" w:eastAsia="Times New Roman" w:hAnsiTheme="majorHAnsi" w:cstheme="majorHAnsi"/>
            <w:b/>
            <w:bCs/>
            <w:color w:val="0000FF"/>
            <w:sz w:val="22"/>
            <w:szCs w:val="22"/>
            <w:u w:val="single"/>
          </w:rPr>
          <w:t>tami@spokanerealtor.com</w:t>
        </w:r>
      </w:hyperlink>
      <w:r w:rsidRPr="001B11CB">
        <w:rPr>
          <w:rFonts w:asciiTheme="majorHAnsi" w:eastAsia="Times New Roman" w:hAnsiTheme="majorHAnsi" w:cstheme="majorHAnsi"/>
          <w:color w:val="000000"/>
          <w:sz w:val="22"/>
          <w:szCs w:val="22"/>
        </w:rPr>
        <w:t xml:space="preserve"> or call </w:t>
      </w:r>
      <w:r w:rsidRPr="001B11CB">
        <w:rPr>
          <w:rFonts w:asciiTheme="majorHAnsi" w:eastAsia="Times New Roman" w:hAnsiTheme="majorHAnsi" w:cstheme="majorHAnsi"/>
          <w:b/>
          <w:bCs/>
          <w:color w:val="000000"/>
          <w:sz w:val="22"/>
          <w:szCs w:val="22"/>
        </w:rPr>
        <w:t>326-9222</w:t>
      </w:r>
      <w:r w:rsidRPr="001B11CB">
        <w:rPr>
          <w:rFonts w:asciiTheme="majorHAnsi" w:eastAsia="Times New Roman" w:hAnsiTheme="majorHAnsi" w:cstheme="majorHAnsi"/>
          <w:color w:val="000000"/>
          <w:sz w:val="22"/>
          <w:szCs w:val="22"/>
        </w:rPr>
        <w:t>. </w:t>
      </w:r>
    </w:p>
    <w:p w14:paraId="41D42024" w14:textId="340F5008" w:rsidR="00E859BE" w:rsidRPr="00437802" w:rsidRDefault="001B11CB" w:rsidP="00C4076E">
      <w:pPr>
        <w:rPr>
          <w:rFonts w:asciiTheme="majorHAnsi" w:hAnsiTheme="majorHAnsi" w:cstheme="majorHAnsi"/>
          <w:b/>
          <w:sz w:val="22"/>
          <w:szCs w:val="22"/>
        </w:rPr>
      </w:pPr>
      <w:r w:rsidRPr="001B11CB">
        <w:rPr>
          <w:rFonts w:asciiTheme="majorHAnsi" w:eastAsia="Times New Roman" w:hAnsiTheme="majorHAnsi" w:cstheme="majorHAnsi"/>
          <w:color w:val="000000"/>
          <w:sz w:val="22"/>
          <w:szCs w:val="22"/>
        </w:rPr>
        <w:lastRenderedPageBreak/>
        <w:t> </w:t>
      </w:r>
      <w:r w:rsidR="008D143A">
        <w:rPr>
          <w:rFonts w:asciiTheme="majorHAnsi" w:hAnsiTheme="majorHAnsi" w:cstheme="majorHAnsi"/>
          <w:b/>
          <w:sz w:val="22"/>
          <w:szCs w:val="22"/>
          <w:u w:val="single"/>
        </w:rPr>
        <w:t>SE</w:t>
      </w:r>
      <w:r w:rsidR="00BE2958">
        <w:rPr>
          <w:rFonts w:asciiTheme="majorHAnsi" w:hAnsiTheme="majorHAnsi" w:cstheme="majorHAnsi"/>
          <w:b/>
          <w:sz w:val="22"/>
          <w:szCs w:val="22"/>
          <w:u w:val="single"/>
        </w:rPr>
        <w:t>PTEMBER</w:t>
      </w:r>
      <w:r w:rsidR="002C146C" w:rsidRPr="00437802">
        <w:rPr>
          <w:rFonts w:asciiTheme="majorHAnsi" w:hAnsiTheme="majorHAnsi" w:cstheme="majorHAnsi"/>
          <w:b/>
          <w:sz w:val="22"/>
          <w:szCs w:val="22"/>
          <w:u w:val="single"/>
        </w:rPr>
        <w:t xml:space="preserve"> </w:t>
      </w:r>
      <w:r w:rsidR="00E859BE" w:rsidRPr="00437802">
        <w:rPr>
          <w:rFonts w:asciiTheme="majorHAnsi" w:hAnsiTheme="majorHAnsi" w:cstheme="majorHAnsi"/>
          <w:b/>
          <w:sz w:val="22"/>
          <w:szCs w:val="22"/>
          <w:u w:val="single"/>
        </w:rPr>
        <w:t>MARKET STATISTICS</w:t>
      </w:r>
    </w:p>
    <w:p w14:paraId="01E1CB84" w14:textId="77777777" w:rsidR="0063552F" w:rsidRDefault="0063552F" w:rsidP="0063552F">
      <w:pPr>
        <w:pStyle w:val="Default"/>
      </w:pPr>
    </w:p>
    <w:p w14:paraId="4E49308A" w14:textId="77777777" w:rsidR="0063552F" w:rsidRPr="0063552F" w:rsidRDefault="0063552F" w:rsidP="0063552F">
      <w:pPr>
        <w:pStyle w:val="Default"/>
        <w:ind w:firstLine="720"/>
        <w:rPr>
          <w:rFonts w:asciiTheme="majorHAnsi" w:hAnsiTheme="majorHAnsi"/>
          <w:sz w:val="22"/>
          <w:szCs w:val="20"/>
        </w:rPr>
      </w:pPr>
      <w:r w:rsidRPr="0063552F">
        <w:rPr>
          <w:rFonts w:asciiTheme="majorHAnsi" w:hAnsiTheme="majorHAnsi"/>
          <w:sz w:val="22"/>
          <w:szCs w:val="20"/>
        </w:rPr>
        <w:t>It took nine months, but for the first time this year residential closed sales on less than one acre including condominiums were greater for this month’s report than the same month in 2018. 799 closed sales were reported for September this year compared to 744 closed sales in September 2018, an increase of 7.4%. September’s average closed sales price was $289,395 while the median closed sales price was $267,500. These prices are up 11.5% and 13.8% respectively.</w:t>
      </w:r>
    </w:p>
    <w:p w14:paraId="68D7F0B4" w14:textId="77777777" w:rsidR="0063552F" w:rsidRPr="0063552F" w:rsidRDefault="0063552F" w:rsidP="0063552F">
      <w:pPr>
        <w:pStyle w:val="Default"/>
        <w:ind w:firstLine="720"/>
        <w:rPr>
          <w:rFonts w:asciiTheme="majorHAnsi" w:hAnsiTheme="majorHAnsi"/>
          <w:sz w:val="22"/>
        </w:rPr>
      </w:pPr>
      <w:r w:rsidRPr="0063552F">
        <w:rPr>
          <w:rFonts w:asciiTheme="majorHAnsi" w:hAnsiTheme="majorHAnsi"/>
          <w:sz w:val="22"/>
        </w:rPr>
        <w:t>Year to date closed sales are down 9.1% through September. 5,824 closed sales have been reported YTD compared to 6,387 closed sales last year through September. The year to date average closed sales price is $282,693, up 11.2% over last year when the average closed sales price through September was $254,182. The year to date median closed sales price is $260,000 up 11.2% from last year’s median through September of $233,786.</w:t>
      </w:r>
    </w:p>
    <w:p w14:paraId="3F3A20AD" w14:textId="77777777" w:rsidR="0063552F" w:rsidRPr="0063552F" w:rsidRDefault="0063552F" w:rsidP="0063552F">
      <w:pPr>
        <w:pStyle w:val="Default"/>
        <w:ind w:firstLine="720"/>
        <w:rPr>
          <w:rFonts w:asciiTheme="majorHAnsi" w:hAnsiTheme="majorHAnsi"/>
          <w:sz w:val="22"/>
        </w:rPr>
      </w:pPr>
      <w:r w:rsidRPr="0063552F">
        <w:rPr>
          <w:rFonts w:asciiTheme="majorHAnsi" w:hAnsiTheme="majorHAnsi"/>
          <w:sz w:val="22"/>
        </w:rPr>
        <w:t xml:space="preserve">Inventory saw a slight increase under our method (CTGI now reported as PNDI). Active inventory totals 977 properties, a 1.2 month supply as of this report, up slightly from last month. New construction closed sales reported to the Association showed a healthy increase over last September and new construction closed sales through September total 650 down just 3 sales from last year over the same time period. </w:t>
      </w:r>
    </w:p>
    <w:p w14:paraId="34046D48" w14:textId="77777777" w:rsidR="00FD3D1A" w:rsidRPr="00437802" w:rsidRDefault="0063552F" w:rsidP="0063552F">
      <w:pPr>
        <w:pStyle w:val="NoSpacing"/>
        <w:spacing w:before="120"/>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3639C6FA" wp14:editId="61933F68">
            <wp:extent cx="5943600" cy="2089096"/>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2089096"/>
                    </a:xfrm>
                    <a:prstGeom prst="rect">
                      <a:avLst/>
                    </a:prstGeom>
                    <a:noFill/>
                    <a:ln w="9525">
                      <a:noFill/>
                      <a:miter lim="800000"/>
                      <a:headEnd/>
                      <a:tailEnd/>
                    </a:ln>
                  </pic:spPr>
                </pic:pic>
              </a:graphicData>
            </a:graphic>
          </wp:inline>
        </w:drawing>
      </w:r>
    </w:p>
    <w:p w14:paraId="28E1343B" w14:textId="77777777" w:rsidR="003951D5" w:rsidRPr="00437802" w:rsidRDefault="003951D5" w:rsidP="0063552F">
      <w:pPr>
        <w:jc w:val="both"/>
        <w:rPr>
          <w:rFonts w:asciiTheme="majorHAnsi" w:hAnsiTheme="majorHAnsi" w:cstheme="majorHAnsi"/>
          <w:sz w:val="22"/>
          <w:szCs w:val="22"/>
        </w:rPr>
      </w:pPr>
    </w:p>
    <w:p w14:paraId="629D8370" w14:textId="77777777" w:rsidR="00B0635E" w:rsidRPr="00437802" w:rsidRDefault="00E859BE" w:rsidP="009C7585">
      <w:pPr>
        <w:ind w:firstLine="720"/>
        <w:rPr>
          <w:rFonts w:asciiTheme="majorHAnsi" w:hAnsiTheme="majorHAnsi" w:cstheme="majorHAnsi"/>
          <w:b/>
          <w:sz w:val="22"/>
          <w:szCs w:val="22"/>
        </w:rPr>
      </w:pPr>
      <w:r w:rsidRPr="00437802">
        <w:rPr>
          <w:rFonts w:asciiTheme="majorHAnsi" w:hAnsiTheme="majorHAnsi" w:cstheme="majorHAnsi"/>
          <w:sz w:val="22"/>
          <w:szCs w:val="22"/>
        </w:rPr>
        <w:t>Th</w:t>
      </w:r>
      <w:r w:rsidR="005652D7" w:rsidRPr="00437802">
        <w:rPr>
          <w:rFonts w:asciiTheme="majorHAnsi" w:hAnsiTheme="majorHAnsi" w:cstheme="majorHAnsi"/>
          <w:sz w:val="22"/>
          <w:szCs w:val="22"/>
        </w:rPr>
        <w:t xml:space="preserve">e above </w:t>
      </w:r>
      <w:r w:rsidRPr="00437802">
        <w:rPr>
          <w:rFonts w:asciiTheme="majorHAnsi" w:hAnsiTheme="majorHAnsi" w:cstheme="majorHAnsi"/>
          <w:sz w:val="22"/>
          <w:szCs w:val="22"/>
        </w:rPr>
        <w:t>is an excerpt of the Spokane Association of REALTORS</w:t>
      </w:r>
      <w:r w:rsidR="00B0635E" w:rsidRPr="00437802">
        <w:rPr>
          <w:rFonts w:asciiTheme="majorHAnsi" w:hAnsiTheme="majorHAnsi" w:cstheme="majorHAnsi"/>
          <w:sz w:val="22"/>
          <w:szCs w:val="22"/>
        </w:rPr>
        <w:t>’</w:t>
      </w:r>
      <w:r w:rsidRPr="00437802">
        <w:rPr>
          <w:rFonts w:asciiTheme="majorHAnsi" w:hAnsiTheme="majorHAnsi" w:cstheme="majorHAnsi"/>
          <w:sz w:val="22"/>
          <w:szCs w:val="22"/>
        </w:rPr>
        <w:t xml:space="preserve">® </w:t>
      </w:r>
      <w:r w:rsidR="00BE2958">
        <w:rPr>
          <w:rFonts w:asciiTheme="majorHAnsi" w:hAnsiTheme="majorHAnsi" w:cstheme="majorHAnsi"/>
          <w:b/>
          <w:sz w:val="22"/>
          <w:szCs w:val="22"/>
        </w:rPr>
        <w:t>September</w:t>
      </w:r>
      <w:r w:rsidR="008F03C6" w:rsidRPr="00437802">
        <w:rPr>
          <w:rFonts w:asciiTheme="majorHAnsi" w:hAnsiTheme="majorHAnsi" w:cstheme="majorHAnsi"/>
          <w:b/>
          <w:sz w:val="22"/>
          <w:szCs w:val="22"/>
        </w:rPr>
        <w:t xml:space="preserve"> </w:t>
      </w:r>
      <w:r w:rsidRPr="00437802">
        <w:rPr>
          <w:rFonts w:asciiTheme="majorHAnsi" w:hAnsiTheme="majorHAnsi" w:cstheme="majorHAnsi"/>
          <w:b/>
          <w:sz w:val="22"/>
          <w:szCs w:val="22"/>
        </w:rPr>
        <w:t>201</w:t>
      </w:r>
      <w:r w:rsidR="002F1606" w:rsidRPr="00437802">
        <w:rPr>
          <w:rFonts w:asciiTheme="majorHAnsi" w:hAnsiTheme="majorHAnsi" w:cstheme="majorHAnsi"/>
          <w:b/>
          <w:sz w:val="22"/>
          <w:szCs w:val="22"/>
        </w:rPr>
        <w:t>9</w:t>
      </w:r>
      <w:r w:rsidRPr="00437802">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437802">
        <w:rPr>
          <w:rFonts w:asciiTheme="majorHAnsi" w:hAnsiTheme="majorHAnsi" w:cstheme="majorHAnsi"/>
          <w:sz w:val="22"/>
          <w:szCs w:val="22"/>
        </w:rPr>
        <w:t xml:space="preserve">  </w:t>
      </w:r>
      <w:hyperlink r:id="rId24" w:history="1">
        <w:r w:rsidR="006B12F9" w:rsidRPr="00437802">
          <w:rPr>
            <w:rStyle w:val="Hyperlink"/>
            <w:rFonts w:asciiTheme="majorHAnsi" w:hAnsiTheme="majorHAnsi" w:cstheme="majorHAnsi"/>
            <w:b/>
            <w:sz w:val="22"/>
            <w:szCs w:val="22"/>
          </w:rPr>
          <w:t>https://www.spokanerealtor.com/mls/market-activity-mls-statistics</w:t>
        </w:r>
      </w:hyperlink>
    </w:p>
    <w:p w14:paraId="4FC84EE1" w14:textId="77777777" w:rsidR="006606C0" w:rsidRPr="00437802" w:rsidRDefault="006606C0">
      <w:pPr>
        <w:rPr>
          <w:rFonts w:asciiTheme="majorHAnsi" w:hAnsiTheme="majorHAnsi" w:cstheme="majorHAnsi"/>
          <w:b/>
          <w:sz w:val="22"/>
          <w:szCs w:val="22"/>
          <w:u w:val="single"/>
        </w:rPr>
      </w:pPr>
    </w:p>
    <w:p w14:paraId="5286FCDB" w14:textId="77777777" w:rsidR="00850B23" w:rsidRPr="00437802" w:rsidRDefault="00BE2958">
      <w:pPr>
        <w:rPr>
          <w:rFonts w:asciiTheme="majorHAnsi" w:hAnsiTheme="majorHAnsi" w:cstheme="majorHAnsi"/>
          <w:b/>
          <w:sz w:val="22"/>
          <w:szCs w:val="22"/>
          <w:u w:val="single"/>
        </w:rPr>
      </w:pPr>
      <w:r>
        <w:rPr>
          <w:rFonts w:asciiTheme="majorHAnsi" w:hAnsiTheme="majorHAnsi" w:cstheme="majorHAnsi"/>
          <w:b/>
          <w:sz w:val="22"/>
          <w:szCs w:val="22"/>
          <w:u w:val="single"/>
        </w:rPr>
        <w:t>SEPTEMBER</w:t>
      </w:r>
      <w:r w:rsidR="004B5856" w:rsidRPr="00437802">
        <w:rPr>
          <w:rFonts w:asciiTheme="majorHAnsi" w:hAnsiTheme="majorHAnsi" w:cstheme="majorHAnsi"/>
          <w:b/>
          <w:sz w:val="22"/>
          <w:szCs w:val="22"/>
          <w:u w:val="single"/>
        </w:rPr>
        <w:t xml:space="preserve"> </w:t>
      </w:r>
      <w:r w:rsidR="00E859BE" w:rsidRPr="00437802">
        <w:rPr>
          <w:rFonts w:asciiTheme="majorHAnsi" w:hAnsiTheme="majorHAnsi" w:cstheme="majorHAnsi"/>
          <w:b/>
          <w:sz w:val="22"/>
          <w:szCs w:val="22"/>
          <w:u w:val="single"/>
        </w:rPr>
        <w:t>LOCKBOX STATISTICS</w:t>
      </w:r>
    </w:p>
    <w:p w14:paraId="1F9F45B6" w14:textId="77777777" w:rsidR="003152FC" w:rsidRPr="00437802" w:rsidRDefault="003152FC">
      <w:pPr>
        <w:rPr>
          <w:rFonts w:asciiTheme="majorHAnsi" w:hAnsiTheme="majorHAnsi" w:cstheme="majorHAnsi"/>
          <w:sz w:val="22"/>
          <w:szCs w:val="22"/>
        </w:rPr>
      </w:pPr>
    </w:p>
    <w:p w14:paraId="3C421D07" w14:textId="77777777" w:rsidR="006D2A1B" w:rsidRPr="00437802" w:rsidRDefault="00BE2958">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68F469C5" wp14:editId="038AA77A">
            <wp:extent cx="5930265" cy="1208405"/>
            <wp:effectExtent l="25400" t="0" r="0" b="0"/>
            <wp:docPr id="5" name="Picture 2" descr=":Keyboxes 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boxes 09-2019.jpg"/>
                    <pic:cNvPicPr>
                      <a:picLocks noChangeAspect="1" noChangeArrowheads="1"/>
                    </pic:cNvPicPr>
                  </pic:nvPicPr>
                  <pic:blipFill>
                    <a:blip r:embed="rId25"/>
                    <a:srcRect/>
                    <a:stretch>
                      <a:fillRect/>
                    </a:stretch>
                  </pic:blipFill>
                  <pic:spPr bwMode="auto">
                    <a:xfrm>
                      <a:off x="0" y="0"/>
                      <a:ext cx="5930265" cy="1208405"/>
                    </a:xfrm>
                    <a:prstGeom prst="rect">
                      <a:avLst/>
                    </a:prstGeom>
                    <a:noFill/>
                    <a:ln w="9525">
                      <a:noFill/>
                      <a:miter lim="800000"/>
                      <a:headEnd/>
                      <a:tailEnd/>
                    </a:ln>
                  </pic:spPr>
                </pic:pic>
              </a:graphicData>
            </a:graphic>
          </wp:inline>
        </w:drawing>
      </w:r>
    </w:p>
    <w:p w14:paraId="4F605B13" w14:textId="77777777" w:rsidR="00C66F2A" w:rsidRPr="00437802" w:rsidRDefault="00C66F2A">
      <w:pPr>
        <w:rPr>
          <w:rFonts w:asciiTheme="majorHAnsi" w:hAnsiTheme="majorHAnsi" w:cstheme="majorHAnsi"/>
          <w:sz w:val="22"/>
          <w:szCs w:val="22"/>
        </w:rPr>
      </w:pPr>
    </w:p>
    <w:p w14:paraId="66B21E02" w14:textId="77777777" w:rsidR="00562FAC" w:rsidRDefault="00562FAC">
      <w:pPr>
        <w:rPr>
          <w:rFonts w:asciiTheme="majorHAnsi" w:hAnsiTheme="majorHAnsi" w:cstheme="majorHAnsi"/>
          <w:sz w:val="22"/>
          <w:szCs w:val="22"/>
        </w:rPr>
      </w:pPr>
    </w:p>
    <w:p w14:paraId="6927CA58" w14:textId="77777777" w:rsidR="00562FAC" w:rsidRDefault="00562FAC">
      <w:pPr>
        <w:rPr>
          <w:rFonts w:asciiTheme="majorHAnsi" w:hAnsiTheme="majorHAnsi" w:cstheme="majorHAnsi"/>
          <w:sz w:val="22"/>
          <w:szCs w:val="22"/>
        </w:rPr>
      </w:pPr>
    </w:p>
    <w:p w14:paraId="77B87179" w14:textId="422CAB51" w:rsidR="00562FAC" w:rsidRDefault="00562FAC">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1206ABB9" wp14:editId="72E123F0">
            <wp:extent cx="5934075" cy="7686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ADAB59E" w14:textId="77777777" w:rsidR="00562FAC" w:rsidRDefault="00562FAC">
      <w:pPr>
        <w:rPr>
          <w:rFonts w:asciiTheme="majorHAnsi" w:hAnsiTheme="majorHAnsi" w:cstheme="majorHAnsi"/>
          <w:sz w:val="22"/>
          <w:szCs w:val="22"/>
        </w:rPr>
      </w:pPr>
    </w:p>
    <w:p w14:paraId="643DF438" w14:textId="77777777" w:rsidR="00562FAC" w:rsidRDefault="00562FAC">
      <w:pPr>
        <w:rPr>
          <w:rFonts w:asciiTheme="majorHAnsi" w:hAnsiTheme="majorHAnsi" w:cstheme="majorHAnsi"/>
          <w:sz w:val="22"/>
          <w:szCs w:val="22"/>
        </w:rPr>
      </w:pPr>
    </w:p>
    <w:p w14:paraId="1B120559" w14:textId="77777777" w:rsidR="00562FAC" w:rsidRDefault="00562FAC">
      <w:pPr>
        <w:rPr>
          <w:rFonts w:asciiTheme="majorHAnsi" w:hAnsiTheme="majorHAnsi" w:cstheme="majorHAnsi"/>
          <w:sz w:val="22"/>
          <w:szCs w:val="22"/>
        </w:rPr>
      </w:pPr>
    </w:p>
    <w:p w14:paraId="1BA4B915" w14:textId="7C01689B" w:rsidR="00562FAC" w:rsidRDefault="00562FAC">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EF1CB8D" wp14:editId="0174E1A7">
            <wp:extent cx="5934075" cy="7686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2FB6796" w14:textId="77777777" w:rsidR="00562FAC" w:rsidRDefault="00562FAC">
      <w:pPr>
        <w:rPr>
          <w:rFonts w:asciiTheme="majorHAnsi" w:hAnsiTheme="majorHAnsi" w:cstheme="majorHAnsi"/>
          <w:sz w:val="22"/>
          <w:szCs w:val="22"/>
        </w:rPr>
      </w:pPr>
    </w:p>
    <w:p w14:paraId="1BB16CC9" w14:textId="77777777" w:rsidR="00562FAC" w:rsidRDefault="00562FAC">
      <w:pPr>
        <w:rPr>
          <w:rFonts w:asciiTheme="majorHAnsi" w:hAnsiTheme="majorHAnsi" w:cstheme="majorHAnsi"/>
          <w:sz w:val="22"/>
          <w:szCs w:val="22"/>
        </w:rPr>
      </w:pPr>
    </w:p>
    <w:p w14:paraId="24F7E365" w14:textId="77777777" w:rsidR="00562FAC" w:rsidRDefault="00562FAC">
      <w:pPr>
        <w:rPr>
          <w:rFonts w:asciiTheme="majorHAnsi" w:hAnsiTheme="majorHAnsi" w:cstheme="majorHAnsi"/>
          <w:sz w:val="22"/>
          <w:szCs w:val="22"/>
        </w:rPr>
      </w:pPr>
    </w:p>
    <w:p w14:paraId="225B4274" w14:textId="7CFFBFAE" w:rsidR="00C66F2A" w:rsidRPr="00437802" w:rsidRDefault="00562FAC">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0C3D2ADA" wp14:editId="3C114137">
            <wp:extent cx="5934075" cy="7686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2111191" w14:textId="77777777" w:rsidR="00BE2866" w:rsidRPr="00437802" w:rsidRDefault="00BE2866">
      <w:pPr>
        <w:rPr>
          <w:rFonts w:asciiTheme="majorHAnsi" w:hAnsiTheme="majorHAnsi" w:cstheme="majorHAnsi"/>
          <w:sz w:val="22"/>
          <w:szCs w:val="22"/>
        </w:rPr>
      </w:pPr>
    </w:p>
    <w:p w14:paraId="03DBAEB6" w14:textId="77777777" w:rsidR="00BE2866" w:rsidRPr="00437802" w:rsidRDefault="00BE2866">
      <w:pPr>
        <w:rPr>
          <w:rFonts w:asciiTheme="majorHAnsi" w:hAnsiTheme="majorHAnsi" w:cstheme="majorHAnsi"/>
          <w:sz w:val="22"/>
          <w:szCs w:val="22"/>
        </w:rPr>
      </w:pPr>
    </w:p>
    <w:p w14:paraId="1DCA3717" w14:textId="77777777" w:rsidR="00BE2866" w:rsidRPr="00437802" w:rsidRDefault="00BE2866">
      <w:pPr>
        <w:rPr>
          <w:rFonts w:asciiTheme="majorHAnsi" w:hAnsiTheme="majorHAnsi" w:cstheme="majorHAnsi"/>
          <w:sz w:val="22"/>
          <w:szCs w:val="22"/>
        </w:rPr>
      </w:pPr>
    </w:p>
    <w:p w14:paraId="71B01EF5" w14:textId="13B0AFE4" w:rsidR="005E6963" w:rsidRPr="00437802" w:rsidRDefault="00562FAC">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717AB268" wp14:editId="72FA9EF2">
            <wp:extent cx="5934075" cy="7686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CA0804A" w14:textId="77777777" w:rsidR="00214FAF" w:rsidRPr="00437802" w:rsidRDefault="00214FAF">
      <w:pPr>
        <w:rPr>
          <w:rFonts w:asciiTheme="majorHAnsi" w:hAnsiTheme="majorHAnsi" w:cstheme="majorHAnsi"/>
          <w:sz w:val="22"/>
          <w:szCs w:val="22"/>
        </w:rPr>
      </w:pPr>
    </w:p>
    <w:p w14:paraId="04663DED" w14:textId="77777777" w:rsidR="00214FAF" w:rsidRPr="00437802" w:rsidRDefault="00214FAF">
      <w:pPr>
        <w:rPr>
          <w:rFonts w:asciiTheme="majorHAnsi" w:hAnsiTheme="majorHAnsi" w:cstheme="majorHAnsi"/>
          <w:sz w:val="22"/>
          <w:szCs w:val="22"/>
        </w:rPr>
      </w:pPr>
    </w:p>
    <w:p w14:paraId="6162528F" w14:textId="77777777" w:rsidR="00214FAF" w:rsidRPr="00437802" w:rsidRDefault="006A7481">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79479EED" wp14:editId="4BA8DF5C">
            <wp:extent cx="5939155" cy="7682865"/>
            <wp:effectExtent l="0" t="0" r="0" b="0"/>
            <wp:docPr id="12" name="Picture 4" descr=":REVISED CRS Building Referral Business Flyer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SED CRS Building Referral Business Flyer 2019.pdf"/>
                    <pic:cNvPicPr>
                      <a:picLocks noChangeAspect="1" noChangeArrowheads="1"/>
                    </pic:cNvPicPr>
                  </pic:nvPicPr>
                  <pic:blipFill>
                    <a:blip r:embed="rId14"/>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p w14:paraId="14063143" w14:textId="77777777" w:rsidR="00214FAF" w:rsidRPr="00437802" w:rsidRDefault="00214FAF">
      <w:pPr>
        <w:rPr>
          <w:rFonts w:asciiTheme="majorHAnsi" w:hAnsiTheme="majorHAnsi" w:cstheme="majorHAnsi"/>
          <w:sz w:val="22"/>
          <w:szCs w:val="22"/>
        </w:rPr>
      </w:pPr>
    </w:p>
    <w:p w14:paraId="4C9C8DBD" w14:textId="77777777" w:rsidR="00547528" w:rsidRPr="00437802" w:rsidRDefault="00547528">
      <w:pPr>
        <w:rPr>
          <w:rFonts w:asciiTheme="majorHAnsi" w:hAnsiTheme="majorHAnsi" w:cstheme="majorHAnsi"/>
          <w:sz w:val="22"/>
          <w:szCs w:val="22"/>
        </w:rPr>
      </w:pPr>
    </w:p>
    <w:p w14:paraId="2CF6608E" w14:textId="77777777" w:rsidR="00547528" w:rsidRPr="00437802" w:rsidRDefault="00547528">
      <w:pPr>
        <w:rPr>
          <w:rFonts w:asciiTheme="majorHAnsi" w:hAnsiTheme="majorHAnsi" w:cstheme="majorHAnsi"/>
          <w:sz w:val="22"/>
          <w:szCs w:val="22"/>
        </w:rPr>
      </w:pPr>
    </w:p>
    <w:p w14:paraId="051C89B9" w14:textId="77777777" w:rsidR="00547528" w:rsidRPr="00437802" w:rsidRDefault="00547528">
      <w:pPr>
        <w:rPr>
          <w:rFonts w:asciiTheme="majorHAnsi" w:hAnsiTheme="majorHAnsi" w:cstheme="majorHAnsi"/>
          <w:sz w:val="22"/>
          <w:szCs w:val="22"/>
        </w:rPr>
      </w:pPr>
    </w:p>
    <w:p w14:paraId="32DC3CD9" w14:textId="77777777" w:rsidR="00547528" w:rsidRPr="00437802" w:rsidRDefault="00547528">
      <w:pPr>
        <w:rPr>
          <w:rFonts w:asciiTheme="majorHAnsi" w:hAnsiTheme="majorHAnsi" w:cstheme="majorHAnsi"/>
          <w:sz w:val="22"/>
          <w:szCs w:val="22"/>
        </w:rPr>
      </w:pPr>
    </w:p>
    <w:p w14:paraId="461724FA" w14:textId="3AE200A2" w:rsidR="00547528" w:rsidRPr="00437802" w:rsidRDefault="00562FAC">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44F0F92" wp14:editId="69AD5D52">
            <wp:extent cx="5934075" cy="762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inline>
        </w:drawing>
      </w:r>
    </w:p>
    <w:p w14:paraId="7F29749D" w14:textId="15734DAA" w:rsidR="00D54F3E" w:rsidRPr="00437802" w:rsidRDefault="00D54F3E">
      <w:pPr>
        <w:rPr>
          <w:rFonts w:asciiTheme="majorHAnsi" w:hAnsiTheme="majorHAnsi" w:cstheme="majorHAnsi"/>
          <w:sz w:val="22"/>
          <w:szCs w:val="22"/>
        </w:rPr>
      </w:pPr>
      <w:bookmarkStart w:id="0" w:name="_GoBack"/>
      <w:bookmarkEnd w:id="0"/>
    </w:p>
    <w:sectPr w:rsidR="00D54F3E" w:rsidRPr="00437802" w:rsidSect="002537F8">
      <w:footerReference w:type="default" r:id="rId31"/>
      <w:headerReference w:type="first" r:id="rId32"/>
      <w:footerReference w:type="firs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2C340" w14:textId="77777777" w:rsidR="0060166F" w:rsidRDefault="0060166F">
      <w:r>
        <w:separator/>
      </w:r>
    </w:p>
  </w:endnote>
  <w:endnote w:type="continuationSeparator" w:id="0">
    <w:p w14:paraId="64FFBECB" w14:textId="77777777" w:rsidR="0060166F" w:rsidRDefault="0060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5668" w14:textId="77777777" w:rsidR="006A7481" w:rsidRPr="00FC7CD7" w:rsidRDefault="006A7481" w:rsidP="002537F8">
    <w:pPr>
      <w:pStyle w:val="Footer"/>
      <w:jc w:val="right"/>
      <w:rPr>
        <w:rFonts w:ascii="Avenir Book" w:hAnsi="Avenir Book"/>
        <w:sz w:val="16"/>
      </w:rPr>
    </w:pPr>
    <w:r w:rsidRPr="00FC7CD7">
      <w:rPr>
        <w:rFonts w:ascii="Avenir Book" w:hAnsi="Avenir Book"/>
        <w:sz w:val="16"/>
      </w:rPr>
      <w:t xml:space="preserve">Page </w:t>
    </w:r>
    <w:r w:rsidR="002752A1" w:rsidRPr="00FC7CD7">
      <w:rPr>
        <w:rFonts w:ascii="Avenir Book" w:hAnsi="Avenir Book"/>
        <w:sz w:val="16"/>
      </w:rPr>
      <w:fldChar w:fldCharType="begin"/>
    </w:r>
    <w:r w:rsidRPr="00FC7CD7">
      <w:rPr>
        <w:rFonts w:ascii="Avenir Book" w:hAnsi="Avenir Book"/>
        <w:sz w:val="16"/>
      </w:rPr>
      <w:instrText xml:space="preserve"> PAGE </w:instrText>
    </w:r>
    <w:r w:rsidR="002752A1" w:rsidRPr="00FC7CD7">
      <w:rPr>
        <w:rFonts w:ascii="Avenir Book" w:hAnsi="Avenir Book"/>
        <w:sz w:val="16"/>
      </w:rPr>
      <w:fldChar w:fldCharType="separate"/>
    </w:r>
    <w:r w:rsidR="0063552F">
      <w:rPr>
        <w:rFonts w:ascii="Avenir Book" w:hAnsi="Avenir Book"/>
        <w:noProof/>
        <w:sz w:val="16"/>
      </w:rPr>
      <w:t>2</w:t>
    </w:r>
    <w:r w:rsidR="002752A1" w:rsidRPr="00FC7CD7">
      <w:rPr>
        <w:rFonts w:ascii="Avenir Book" w:hAnsi="Avenir Book"/>
        <w:sz w:val="16"/>
      </w:rPr>
      <w:fldChar w:fldCharType="end"/>
    </w:r>
    <w:r w:rsidRPr="00FC7CD7">
      <w:rPr>
        <w:rFonts w:ascii="Avenir Book" w:hAnsi="Avenir Book"/>
        <w:sz w:val="16"/>
      </w:rPr>
      <w:t xml:space="preserve"> of </w:t>
    </w:r>
    <w:r w:rsidR="002752A1" w:rsidRPr="00FC7CD7">
      <w:rPr>
        <w:rFonts w:ascii="Avenir Book" w:hAnsi="Avenir Book"/>
        <w:sz w:val="16"/>
      </w:rPr>
      <w:fldChar w:fldCharType="begin"/>
    </w:r>
    <w:r w:rsidRPr="00FC7CD7">
      <w:rPr>
        <w:rFonts w:ascii="Avenir Book" w:hAnsi="Avenir Book"/>
        <w:sz w:val="16"/>
      </w:rPr>
      <w:instrText xml:space="preserve"> NUMPAGES </w:instrText>
    </w:r>
    <w:r w:rsidR="002752A1" w:rsidRPr="00FC7CD7">
      <w:rPr>
        <w:rFonts w:ascii="Avenir Book" w:hAnsi="Avenir Book"/>
        <w:sz w:val="16"/>
      </w:rPr>
      <w:fldChar w:fldCharType="separate"/>
    </w:r>
    <w:r w:rsidR="0063552F">
      <w:rPr>
        <w:rFonts w:ascii="Avenir Book" w:hAnsi="Avenir Book"/>
        <w:noProof/>
        <w:sz w:val="16"/>
      </w:rPr>
      <w:t>8</w:t>
    </w:r>
    <w:r w:rsidR="002752A1"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0F9A" w14:textId="77777777" w:rsidR="006A7481" w:rsidRPr="00D907A5" w:rsidRDefault="006A7481" w:rsidP="002537F8">
    <w:pPr>
      <w:pStyle w:val="Footer"/>
      <w:jc w:val="right"/>
      <w:rPr>
        <w:rFonts w:ascii="Avenir Book" w:hAnsi="Avenir Book"/>
        <w:sz w:val="16"/>
      </w:rPr>
    </w:pPr>
    <w:r w:rsidRPr="00D907A5">
      <w:rPr>
        <w:rFonts w:ascii="Avenir Book" w:hAnsi="Avenir Book"/>
        <w:sz w:val="16"/>
      </w:rPr>
      <w:t xml:space="preserve">Page </w:t>
    </w:r>
    <w:r w:rsidR="002752A1" w:rsidRPr="00D907A5">
      <w:rPr>
        <w:rFonts w:ascii="Avenir Book" w:hAnsi="Avenir Book"/>
        <w:sz w:val="16"/>
      </w:rPr>
      <w:fldChar w:fldCharType="begin"/>
    </w:r>
    <w:r w:rsidRPr="00D907A5">
      <w:rPr>
        <w:rFonts w:ascii="Avenir Book" w:hAnsi="Avenir Book"/>
        <w:sz w:val="16"/>
      </w:rPr>
      <w:instrText xml:space="preserve"> PAGE </w:instrText>
    </w:r>
    <w:r w:rsidR="002752A1" w:rsidRPr="00D907A5">
      <w:rPr>
        <w:rFonts w:ascii="Avenir Book" w:hAnsi="Avenir Book"/>
        <w:sz w:val="16"/>
      </w:rPr>
      <w:fldChar w:fldCharType="separate"/>
    </w:r>
    <w:r w:rsidR="0063552F">
      <w:rPr>
        <w:rFonts w:ascii="Avenir Book" w:hAnsi="Avenir Book"/>
        <w:noProof/>
        <w:sz w:val="16"/>
      </w:rPr>
      <w:t>1</w:t>
    </w:r>
    <w:r w:rsidR="002752A1" w:rsidRPr="00D907A5">
      <w:rPr>
        <w:rFonts w:ascii="Avenir Book" w:hAnsi="Avenir Book"/>
        <w:sz w:val="16"/>
      </w:rPr>
      <w:fldChar w:fldCharType="end"/>
    </w:r>
    <w:r w:rsidRPr="00D907A5">
      <w:rPr>
        <w:rFonts w:ascii="Avenir Book" w:hAnsi="Avenir Book"/>
        <w:sz w:val="16"/>
      </w:rPr>
      <w:t xml:space="preserve"> of </w:t>
    </w:r>
    <w:r w:rsidR="002752A1" w:rsidRPr="00D907A5">
      <w:rPr>
        <w:rFonts w:ascii="Avenir Book" w:hAnsi="Avenir Book"/>
        <w:sz w:val="16"/>
      </w:rPr>
      <w:fldChar w:fldCharType="begin"/>
    </w:r>
    <w:r w:rsidRPr="00D907A5">
      <w:rPr>
        <w:rFonts w:ascii="Avenir Book" w:hAnsi="Avenir Book"/>
        <w:sz w:val="16"/>
      </w:rPr>
      <w:instrText xml:space="preserve"> NUMPAGES </w:instrText>
    </w:r>
    <w:r w:rsidR="002752A1" w:rsidRPr="00D907A5">
      <w:rPr>
        <w:rFonts w:ascii="Avenir Book" w:hAnsi="Avenir Book"/>
        <w:sz w:val="16"/>
      </w:rPr>
      <w:fldChar w:fldCharType="separate"/>
    </w:r>
    <w:r w:rsidR="0063552F">
      <w:rPr>
        <w:rFonts w:ascii="Avenir Book" w:hAnsi="Avenir Book"/>
        <w:noProof/>
        <w:sz w:val="16"/>
      </w:rPr>
      <w:t>8</w:t>
    </w:r>
    <w:r w:rsidR="002752A1"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A1861" w14:textId="77777777" w:rsidR="0060166F" w:rsidRDefault="0060166F">
      <w:r>
        <w:separator/>
      </w:r>
    </w:p>
  </w:footnote>
  <w:footnote w:type="continuationSeparator" w:id="0">
    <w:p w14:paraId="6A5BE879" w14:textId="77777777" w:rsidR="0060166F" w:rsidRDefault="00601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CCE28" w14:textId="77777777" w:rsidR="006A7481" w:rsidRDefault="006A7481" w:rsidP="002537F8">
    <w:pPr>
      <w:pStyle w:val="Header"/>
      <w:jc w:val="center"/>
      <w:rPr>
        <w:noProof/>
      </w:rPr>
    </w:pPr>
    <w:r>
      <w:rPr>
        <w:noProof/>
      </w:rPr>
      <w:drawing>
        <wp:inline distT="0" distB="0" distL="0" distR="0" wp14:anchorId="1999A89A" wp14:editId="36E5D292">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225DA010" w14:textId="77777777" w:rsidR="006A7481" w:rsidRDefault="006A7481" w:rsidP="002537F8">
    <w:pPr>
      <w:pStyle w:val="Header"/>
      <w:jc w:val="center"/>
      <w:rPr>
        <w:noProof/>
      </w:rPr>
    </w:pPr>
  </w:p>
  <w:p w14:paraId="7CD23CE2" w14:textId="77777777" w:rsidR="006A7481" w:rsidRPr="00AB3455" w:rsidRDefault="006A7481"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28769759" w14:textId="77777777" w:rsidR="006A7481" w:rsidRDefault="006A7481"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14:paraId="689904E0" w14:textId="77777777" w:rsidR="006A7481" w:rsidRPr="001F0A64" w:rsidRDefault="006A7481"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15:restartNumberingAfterBreak="0">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15:restartNumberingAfterBreak="0">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15:restartNumberingAfterBreak="0">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15:restartNumberingAfterBreak="0">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15:restartNumberingAfterBreak="0">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15:restartNumberingAfterBreak="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15:restartNumberingAfterBreak="0">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C5416"/>
    <w:multiLevelType w:val="multilevel"/>
    <w:tmpl w:val="373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5" w15:restartNumberingAfterBreak="0">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57676"/>
    <w:multiLevelType w:val="singleLevel"/>
    <w:tmpl w:val="55B469F0"/>
    <w:lvl w:ilvl="0">
      <w:start w:val="1"/>
      <w:numFmt w:val="decimal"/>
      <w:lvlText w:val="%1)"/>
      <w:legacy w:legacy="1" w:legacySpace="120" w:legacyIndent="360"/>
      <w:lvlJc w:val="left"/>
      <w:pPr>
        <w:ind w:left="720" w:hanging="360"/>
      </w:pPr>
    </w:lvl>
  </w:abstractNum>
  <w:abstractNum w:abstractNumId="17" w15:restartNumberingAfterBreak="0">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20" w15:restartNumberingAfterBreak="0">
    <w:nsid w:val="38FC5BF2"/>
    <w:multiLevelType w:val="singleLevel"/>
    <w:tmpl w:val="55B469F0"/>
    <w:lvl w:ilvl="0">
      <w:start w:val="1"/>
      <w:numFmt w:val="decimal"/>
      <w:lvlText w:val="%1)"/>
      <w:legacy w:legacy="1" w:legacySpace="120" w:legacyIndent="360"/>
      <w:lvlJc w:val="left"/>
      <w:pPr>
        <w:ind w:left="720" w:hanging="360"/>
      </w:pPr>
    </w:lvl>
  </w:abstractNum>
  <w:abstractNum w:abstractNumId="21" w15:restartNumberingAfterBreak="0">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97547D"/>
    <w:multiLevelType w:val="multilevel"/>
    <w:tmpl w:val="F38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4" w15:restartNumberingAfterBreak="0">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30" w15:restartNumberingAfterBreak="0">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FA48E9"/>
    <w:multiLevelType w:val="singleLevel"/>
    <w:tmpl w:val="9B5EFA1E"/>
    <w:lvl w:ilvl="0">
      <w:start w:val="1"/>
      <w:numFmt w:val="decimal"/>
      <w:lvlText w:val="%1)"/>
      <w:legacy w:legacy="1" w:legacySpace="120" w:legacyIndent="360"/>
      <w:lvlJc w:val="left"/>
      <w:pPr>
        <w:ind w:left="720" w:hanging="360"/>
      </w:pPr>
    </w:lvl>
  </w:abstractNum>
  <w:abstractNum w:abstractNumId="35" w15:restartNumberingAfterBreak="0">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62F85"/>
    <w:multiLevelType w:val="singleLevel"/>
    <w:tmpl w:val="47A4AD12"/>
    <w:lvl w:ilvl="0">
      <w:start w:val="1"/>
      <w:numFmt w:val="decimal"/>
      <w:lvlText w:val="%1)"/>
      <w:legacy w:legacy="1" w:legacySpace="120" w:legacyIndent="360"/>
      <w:lvlJc w:val="left"/>
      <w:pPr>
        <w:ind w:left="720" w:hanging="360"/>
      </w:pPr>
    </w:lvl>
  </w:abstractNum>
  <w:abstractNum w:abstractNumId="37" w15:restartNumberingAfterBreak="0">
    <w:nsid w:val="63921725"/>
    <w:multiLevelType w:val="multilevel"/>
    <w:tmpl w:val="25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241361"/>
    <w:multiLevelType w:val="singleLevel"/>
    <w:tmpl w:val="47A4AD12"/>
    <w:lvl w:ilvl="0">
      <w:start w:val="1"/>
      <w:numFmt w:val="decimal"/>
      <w:lvlText w:val="%1)"/>
      <w:legacy w:legacy="1" w:legacySpace="120" w:legacyIndent="360"/>
      <w:lvlJc w:val="left"/>
      <w:pPr>
        <w:ind w:left="720" w:hanging="360"/>
      </w:pPr>
    </w:lvl>
  </w:abstractNum>
  <w:abstractNum w:abstractNumId="39" w15:restartNumberingAfterBreak="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4D37FE"/>
    <w:multiLevelType w:val="singleLevel"/>
    <w:tmpl w:val="47A4AD12"/>
    <w:lvl w:ilvl="0">
      <w:start w:val="1"/>
      <w:numFmt w:val="decimal"/>
      <w:lvlText w:val="%1)"/>
      <w:legacy w:legacy="1" w:legacySpace="120" w:legacyIndent="360"/>
      <w:lvlJc w:val="left"/>
      <w:pPr>
        <w:ind w:left="720" w:hanging="360"/>
      </w:pPr>
    </w:lvl>
  </w:abstractNum>
  <w:abstractNum w:abstractNumId="41" w15:restartNumberingAfterBreak="0">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4" w15:restartNumberingAfterBreak="0">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907790"/>
    <w:multiLevelType w:val="singleLevel"/>
    <w:tmpl w:val="9B5EFA1E"/>
    <w:lvl w:ilvl="0">
      <w:start w:val="1"/>
      <w:numFmt w:val="decimal"/>
      <w:lvlText w:val="%1)"/>
      <w:legacy w:legacy="1" w:legacySpace="120" w:legacyIndent="360"/>
      <w:lvlJc w:val="left"/>
      <w:pPr>
        <w:ind w:left="720" w:hanging="360"/>
      </w:pPr>
    </w:lvl>
  </w:abstractNum>
  <w:abstractNum w:abstractNumId="46" w15:restartNumberingAfterBreak="0">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3"/>
  </w:num>
  <w:num w:numId="3">
    <w:abstractNumId w:val="16"/>
  </w:num>
  <w:num w:numId="4">
    <w:abstractNumId w:val="43"/>
  </w:num>
  <w:num w:numId="5">
    <w:abstractNumId w:val="20"/>
  </w:num>
  <w:num w:numId="6">
    <w:abstractNumId w:val="1"/>
  </w:num>
  <w:num w:numId="7">
    <w:abstractNumId w:val="8"/>
  </w:num>
  <w:num w:numId="8">
    <w:abstractNumId w:val="34"/>
  </w:num>
  <w:num w:numId="9">
    <w:abstractNumId w:val="19"/>
  </w:num>
  <w:num w:numId="10">
    <w:abstractNumId w:val="4"/>
  </w:num>
  <w:num w:numId="11">
    <w:abstractNumId w:val="29"/>
  </w:num>
  <w:num w:numId="12">
    <w:abstractNumId w:val="45"/>
  </w:num>
  <w:num w:numId="13">
    <w:abstractNumId w:val="38"/>
  </w:num>
  <w:num w:numId="14">
    <w:abstractNumId w:val="6"/>
  </w:num>
  <w:num w:numId="15">
    <w:abstractNumId w:val="40"/>
  </w:num>
  <w:num w:numId="16">
    <w:abstractNumId w:val="14"/>
  </w:num>
  <w:num w:numId="17">
    <w:abstractNumId w:val="36"/>
  </w:num>
  <w:num w:numId="18">
    <w:abstractNumId w:val="10"/>
  </w:num>
  <w:num w:numId="19">
    <w:abstractNumId w:val="9"/>
  </w:num>
  <w:num w:numId="20">
    <w:abstractNumId w:val="35"/>
  </w:num>
  <w:num w:numId="21">
    <w:abstractNumId w:val="13"/>
  </w:num>
  <w:num w:numId="22">
    <w:abstractNumId w:val="0"/>
  </w:num>
  <w:num w:numId="23">
    <w:abstractNumId w:val="3"/>
  </w:num>
  <w:num w:numId="24">
    <w:abstractNumId w:val="42"/>
  </w:num>
  <w:num w:numId="25">
    <w:abstractNumId w:val="26"/>
  </w:num>
  <w:num w:numId="26">
    <w:abstractNumId w:val="15"/>
  </w:num>
  <w:num w:numId="27">
    <w:abstractNumId w:val="17"/>
  </w:num>
  <w:num w:numId="28">
    <w:abstractNumId w:val="5"/>
  </w:num>
  <w:num w:numId="29">
    <w:abstractNumId w:val="28"/>
  </w:num>
  <w:num w:numId="30">
    <w:abstractNumId w:val="32"/>
  </w:num>
  <w:num w:numId="31">
    <w:abstractNumId w:val="31"/>
  </w:num>
  <w:num w:numId="32">
    <w:abstractNumId w:val="33"/>
  </w:num>
  <w:num w:numId="33">
    <w:abstractNumId w:val="18"/>
  </w:num>
  <w:num w:numId="34">
    <w:abstractNumId w:val="25"/>
  </w:num>
  <w:num w:numId="35">
    <w:abstractNumId w:val="11"/>
  </w:num>
  <w:num w:numId="36">
    <w:abstractNumId w:val="44"/>
  </w:num>
  <w:num w:numId="37">
    <w:abstractNumId w:val="2"/>
  </w:num>
  <w:num w:numId="38">
    <w:abstractNumId w:val="47"/>
  </w:num>
  <w:num w:numId="39">
    <w:abstractNumId w:val="21"/>
  </w:num>
  <w:num w:numId="40">
    <w:abstractNumId w:val="30"/>
  </w:num>
  <w:num w:numId="41">
    <w:abstractNumId w:val="27"/>
  </w:num>
  <w:num w:numId="42">
    <w:abstractNumId w:val="41"/>
  </w:num>
  <w:num w:numId="43">
    <w:abstractNumId w:val="46"/>
  </w:num>
  <w:num w:numId="44">
    <w:abstractNumId w:val="39"/>
  </w:num>
  <w:num w:numId="45">
    <w:abstractNumId w:val="24"/>
  </w:num>
  <w:num w:numId="46">
    <w:abstractNumId w:val="37"/>
  </w:num>
  <w:num w:numId="47">
    <w:abstractNumId w:val="2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5343"/>
    <w:rsid w:val="000D69A0"/>
    <w:rsid w:val="000D72F7"/>
    <w:rsid w:val="000F63ED"/>
    <w:rsid w:val="001117C8"/>
    <w:rsid w:val="00113572"/>
    <w:rsid w:val="001260EE"/>
    <w:rsid w:val="00126F74"/>
    <w:rsid w:val="00127577"/>
    <w:rsid w:val="001302EF"/>
    <w:rsid w:val="00133087"/>
    <w:rsid w:val="001334B1"/>
    <w:rsid w:val="0013645B"/>
    <w:rsid w:val="001543E4"/>
    <w:rsid w:val="001658A0"/>
    <w:rsid w:val="0016706D"/>
    <w:rsid w:val="00171F45"/>
    <w:rsid w:val="001720F3"/>
    <w:rsid w:val="001768E0"/>
    <w:rsid w:val="001858F3"/>
    <w:rsid w:val="00187435"/>
    <w:rsid w:val="00194364"/>
    <w:rsid w:val="00196A75"/>
    <w:rsid w:val="001A2550"/>
    <w:rsid w:val="001A3334"/>
    <w:rsid w:val="001A53E3"/>
    <w:rsid w:val="001A62F9"/>
    <w:rsid w:val="001B11CB"/>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4FAF"/>
    <w:rsid w:val="00216568"/>
    <w:rsid w:val="00230D1B"/>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4D57"/>
    <w:rsid w:val="00475660"/>
    <w:rsid w:val="0047615C"/>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2FAC"/>
    <w:rsid w:val="005652D7"/>
    <w:rsid w:val="005673C2"/>
    <w:rsid w:val="0057033B"/>
    <w:rsid w:val="005753C2"/>
    <w:rsid w:val="0057691B"/>
    <w:rsid w:val="00582A58"/>
    <w:rsid w:val="00591A31"/>
    <w:rsid w:val="00593B0B"/>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166F"/>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478E"/>
    <w:rsid w:val="00720CC1"/>
    <w:rsid w:val="00721ED2"/>
    <w:rsid w:val="007225B7"/>
    <w:rsid w:val="00727B2D"/>
    <w:rsid w:val="00737806"/>
    <w:rsid w:val="00746417"/>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143A"/>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B2DE0"/>
    <w:rsid w:val="00AB3455"/>
    <w:rsid w:val="00AC1E1B"/>
    <w:rsid w:val="00AC68FE"/>
    <w:rsid w:val="00AC725B"/>
    <w:rsid w:val="00AD0281"/>
    <w:rsid w:val="00AD149D"/>
    <w:rsid w:val="00AD1B08"/>
    <w:rsid w:val="00AD4C27"/>
    <w:rsid w:val="00AD55A6"/>
    <w:rsid w:val="00AD5961"/>
    <w:rsid w:val="00AD71DD"/>
    <w:rsid w:val="00AE0C2A"/>
    <w:rsid w:val="00AE618A"/>
    <w:rsid w:val="00AE713C"/>
    <w:rsid w:val="00AE7BF0"/>
    <w:rsid w:val="00AF3D10"/>
    <w:rsid w:val="00AF5B3E"/>
    <w:rsid w:val="00AF6E2F"/>
    <w:rsid w:val="00B018F8"/>
    <w:rsid w:val="00B01CE4"/>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958"/>
    <w:rsid w:val="00BE2B30"/>
    <w:rsid w:val="00BE7495"/>
    <w:rsid w:val="00BF1F4A"/>
    <w:rsid w:val="00BF3F1F"/>
    <w:rsid w:val="00C050E0"/>
    <w:rsid w:val="00C1187E"/>
    <w:rsid w:val="00C146A6"/>
    <w:rsid w:val="00C14EDA"/>
    <w:rsid w:val="00C16039"/>
    <w:rsid w:val="00C160DF"/>
    <w:rsid w:val="00C3420C"/>
    <w:rsid w:val="00C4076E"/>
    <w:rsid w:val="00C41DE3"/>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49F3"/>
    <w:rsid w:val="00CE7FF3"/>
    <w:rsid w:val="00CF110F"/>
    <w:rsid w:val="00CF3203"/>
    <w:rsid w:val="00CF5D08"/>
    <w:rsid w:val="00D01E40"/>
    <w:rsid w:val="00D02900"/>
    <w:rsid w:val="00D04244"/>
    <w:rsid w:val="00D101FB"/>
    <w:rsid w:val="00D149D8"/>
    <w:rsid w:val="00D17171"/>
    <w:rsid w:val="00D174FD"/>
    <w:rsid w:val="00D22706"/>
    <w:rsid w:val="00D3433B"/>
    <w:rsid w:val="00D34B2C"/>
    <w:rsid w:val="00D373BB"/>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B4759"/>
    <w:rsid w:val="00DC2AFE"/>
    <w:rsid w:val="00DC3938"/>
    <w:rsid w:val="00DC3AF5"/>
    <w:rsid w:val="00DD0CAF"/>
    <w:rsid w:val="00DD5152"/>
    <w:rsid w:val="00DE2983"/>
    <w:rsid w:val="00DF066C"/>
    <w:rsid w:val="00DF0F09"/>
    <w:rsid w:val="00DF1D86"/>
    <w:rsid w:val="00DF4B28"/>
    <w:rsid w:val="00DF61CD"/>
    <w:rsid w:val="00DF6FC8"/>
    <w:rsid w:val="00DF72D9"/>
    <w:rsid w:val="00E02E24"/>
    <w:rsid w:val="00E03695"/>
    <w:rsid w:val="00E1131B"/>
    <w:rsid w:val="00E1343E"/>
    <w:rsid w:val="00E20522"/>
    <w:rsid w:val="00E22485"/>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C01A9"/>
    <w:rsid w:val="00ED42E9"/>
    <w:rsid w:val="00EE7F24"/>
    <w:rsid w:val="00EF267A"/>
    <w:rsid w:val="00F02D9F"/>
    <w:rsid w:val="00F0523C"/>
    <w:rsid w:val="00F16C2F"/>
    <w:rsid w:val="00F3090E"/>
    <w:rsid w:val="00F372CF"/>
    <w:rsid w:val="00F431F0"/>
    <w:rsid w:val="00F4532E"/>
    <w:rsid w:val="00F53741"/>
    <w:rsid w:val="00F628E5"/>
    <w:rsid w:val="00F638B4"/>
    <w:rsid w:val="00F63E4D"/>
    <w:rsid w:val="00F678A2"/>
    <w:rsid w:val="00F768BF"/>
    <w:rsid w:val="00F77E5F"/>
    <w:rsid w:val="00F81841"/>
    <w:rsid w:val="00F85784"/>
    <w:rsid w:val="00F90B6A"/>
    <w:rsid w:val="00F94E18"/>
    <w:rsid w:val="00F95146"/>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88415"/>
  <w15:docId w15:val="{5A889258-3A44-422F-851C-D8B5DE78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7">
    <w:lsdException w:name="heading 1" w:uiPriority="9"/>
    <w:lsdException w:name="heading 4" w:semiHidden="1" w:unhideWhenUsed="1"/>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styleId="UnresolvedMention">
    <w:name w:val="Unresolved Mention"/>
    <w:basedOn w:val="DefaultParagraphFont"/>
    <w:uiPriority w:val="99"/>
    <w:semiHidden/>
    <w:unhideWhenUsed/>
    <w:rsid w:val="00167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732734">
      <w:bodyDiv w:val="1"/>
      <w:marLeft w:val="0"/>
      <w:marRight w:val="0"/>
      <w:marTop w:val="0"/>
      <w:marBottom w:val="0"/>
      <w:divBdr>
        <w:top w:val="none" w:sz="0" w:space="0" w:color="auto"/>
        <w:left w:val="none" w:sz="0" w:space="0" w:color="auto"/>
        <w:bottom w:val="none" w:sz="0" w:space="0" w:color="auto"/>
        <w:right w:val="none" w:sz="0" w:space="0" w:color="auto"/>
      </w:divBdr>
      <w:divsChild>
        <w:div w:id="1388068599">
          <w:marLeft w:val="0"/>
          <w:marRight w:val="0"/>
          <w:marTop w:val="0"/>
          <w:marBottom w:val="0"/>
          <w:divBdr>
            <w:top w:val="none" w:sz="0" w:space="0" w:color="auto"/>
            <w:left w:val="none" w:sz="0" w:space="0" w:color="auto"/>
            <w:bottom w:val="none" w:sz="0" w:space="0" w:color="auto"/>
            <w:right w:val="none" w:sz="0" w:space="0" w:color="auto"/>
          </w:divBdr>
        </w:div>
        <w:div w:id="829295155">
          <w:marLeft w:val="0"/>
          <w:marRight w:val="0"/>
          <w:marTop w:val="0"/>
          <w:marBottom w:val="0"/>
          <w:divBdr>
            <w:top w:val="none" w:sz="0" w:space="0" w:color="auto"/>
            <w:left w:val="none" w:sz="0" w:space="0" w:color="auto"/>
            <w:bottom w:val="none" w:sz="0" w:space="0" w:color="auto"/>
            <w:right w:val="none" w:sz="0" w:space="0" w:color="auto"/>
          </w:divBdr>
        </w:div>
        <w:div w:id="1232889017">
          <w:marLeft w:val="0"/>
          <w:marRight w:val="0"/>
          <w:marTop w:val="0"/>
          <w:marBottom w:val="0"/>
          <w:divBdr>
            <w:top w:val="none" w:sz="0" w:space="0" w:color="auto"/>
            <w:left w:val="none" w:sz="0" w:space="0" w:color="auto"/>
            <w:bottom w:val="none" w:sz="0" w:space="0" w:color="auto"/>
            <w:right w:val="none" w:sz="0" w:space="0" w:color="auto"/>
          </w:divBdr>
        </w:div>
        <w:div w:id="938759321">
          <w:marLeft w:val="0"/>
          <w:marRight w:val="0"/>
          <w:marTop w:val="0"/>
          <w:marBottom w:val="0"/>
          <w:divBdr>
            <w:top w:val="none" w:sz="0" w:space="0" w:color="auto"/>
            <w:left w:val="none" w:sz="0" w:space="0" w:color="auto"/>
            <w:bottom w:val="none" w:sz="0" w:space="0" w:color="auto"/>
            <w:right w:val="none" w:sz="0" w:space="0" w:color="auto"/>
          </w:divBdr>
        </w:div>
      </w:divsChild>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07003065">
      <w:bodyDiv w:val="1"/>
      <w:marLeft w:val="0"/>
      <w:marRight w:val="0"/>
      <w:marTop w:val="0"/>
      <w:marBottom w:val="0"/>
      <w:divBdr>
        <w:top w:val="none" w:sz="0" w:space="0" w:color="auto"/>
        <w:left w:val="none" w:sz="0" w:space="0" w:color="auto"/>
        <w:bottom w:val="none" w:sz="0" w:space="0" w:color="auto"/>
        <w:right w:val="none" w:sz="0" w:space="0" w:color="auto"/>
      </w:divBdr>
      <w:divsChild>
        <w:div w:id="360785744">
          <w:marLeft w:val="0"/>
          <w:marRight w:val="0"/>
          <w:marTop w:val="0"/>
          <w:marBottom w:val="0"/>
          <w:divBdr>
            <w:top w:val="none" w:sz="0" w:space="0" w:color="auto"/>
            <w:left w:val="none" w:sz="0" w:space="0" w:color="auto"/>
            <w:bottom w:val="none" w:sz="0" w:space="0" w:color="auto"/>
            <w:right w:val="none" w:sz="0" w:space="0" w:color="auto"/>
          </w:divBdr>
        </w:div>
        <w:div w:id="768238399">
          <w:marLeft w:val="0"/>
          <w:marRight w:val="0"/>
          <w:marTop w:val="0"/>
          <w:marBottom w:val="0"/>
          <w:divBdr>
            <w:top w:val="none" w:sz="0" w:space="0" w:color="auto"/>
            <w:left w:val="none" w:sz="0" w:space="0" w:color="auto"/>
            <w:bottom w:val="none" w:sz="0" w:space="0" w:color="auto"/>
            <w:right w:val="none" w:sz="0" w:space="0" w:color="auto"/>
          </w:divBdr>
        </w:div>
        <w:div w:id="332494705">
          <w:marLeft w:val="0"/>
          <w:marRight w:val="0"/>
          <w:marTop w:val="0"/>
          <w:marBottom w:val="0"/>
          <w:divBdr>
            <w:top w:val="none" w:sz="0" w:space="0" w:color="auto"/>
            <w:left w:val="none" w:sz="0" w:space="0" w:color="auto"/>
            <w:bottom w:val="none" w:sz="0" w:space="0" w:color="auto"/>
            <w:right w:val="none" w:sz="0" w:space="0" w:color="auto"/>
          </w:divBdr>
        </w:div>
        <w:div w:id="1314749945">
          <w:marLeft w:val="0"/>
          <w:marRight w:val="0"/>
          <w:marTop w:val="0"/>
          <w:marBottom w:val="0"/>
          <w:divBdr>
            <w:top w:val="none" w:sz="0" w:space="0" w:color="auto"/>
            <w:left w:val="none" w:sz="0" w:space="0" w:color="auto"/>
            <w:bottom w:val="none" w:sz="0" w:space="0" w:color="auto"/>
            <w:right w:val="none" w:sz="0" w:space="0" w:color="auto"/>
          </w:divBdr>
        </w:div>
        <w:div w:id="2040275062">
          <w:marLeft w:val="0"/>
          <w:marRight w:val="0"/>
          <w:marTop w:val="0"/>
          <w:marBottom w:val="0"/>
          <w:divBdr>
            <w:top w:val="none" w:sz="0" w:space="0" w:color="auto"/>
            <w:left w:val="none" w:sz="0" w:space="0" w:color="auto"/>
            <w:bottom w:val="none" w:sz="0" w:space="0" w:color="auto"/>
            <w:right w:val="none" w:sz="0" w:space="0" w:color="auto"/>
          </w:divBdr>
        </w:div>
        <w:div w:id="1833058619">
          <w:marLeft w:val="0"/>
          <w:marRight w:val="0"/>
          <w:marTop w:val="0"/>
          <w:marBottom w:val="0"/>
          <w:divBdr>
            <w:top w:val="none" w:sz="0" w:space="0" w:color="auto"/>
            <w:left w:val="none" w:sz="0" w:space="0" w:color="auto"/>
            <w:bottom w:val="none" w:sz="0" w:space="0" w:color="auto"/>
            <w:right w:val="none" w:sz="0" w:space="0" w:color="auto"/>
          </w:divBdr>
        </w:div>
        <w:div w:id="2106730510">
          <w:marLeft w:val="0"/>
          <w:marRight w:val="0"/>
          <w:marTop w:val="0"/>
          <w:marBottom w:val="0"/>
          <w:divBdr>
            <w:top w:val="none" w:sz="0" w:space="0" w:color="auto"/>
            <w:left w:val="none" w:sz="0" w:space="0" w:color="auto"/>
            <w:bottom w:val="none" w:sz="0" w:space="0" w:color="auto"/>
            <w:right w:val="none" w:sz="0" w:space="0" w:color="auto"/>
          </w:divBdr>
        </w:div>
        <w:div w:id="1018308086">
          <w:marLeft w:val="0"/>
          <w:marRight w:val="0"/>
          <w:marTop w:val="0"/>
          <w:marBottom w:val="0"/>
          <w:divBdr>
            <w:top w:val="none" w:sz="0" w:space="0" w:color="auto"/>
            <w:left w:val="none" w:sz="0" w:space="0" w:color="auto"/>
            <w:bottom w:val="none" w:sz="0" w:space="0" w:color="auto"/>
            <w:right w:val="none" w:sz="0" w:space="0" w:color="auto"/>
          </w:divBdr>
        </w:div>
        <w:div w:id="1430470839">
          <w:marLeft w:val="0"/>
          <w:marRight w:val="0"/>
          <w:marTop w:val="0"/>
          <w:marBottom w:val="0"/>
          <w:divBdr>
            <w:top w:val="none" w:sz="0" w:space="0" w:color="auto"/>
            <w:left w:val="none" w:sz="0" w:space="0" w:color="auto"/>
            <w:bottom w:val="none" w:sz="0" w:space="0" w:color="auto"/>
            <w:right w:val="none" w:sz="0" w:space="0" w:color="auto"/>
          </w:divBdr>
        </w:div>
        <w:div w:id="1441143340">
          <w:marLeft w:val="0"/>
          <w:marRight w:val="0"/>
          <w:marTop w:val="0"/>
          <w:marBottom w:val="0"/>
          <w:divBdr>
            <w:top w:val="none" w:sz="0" w:space="0" w:color="auto"/>
            <w:left w:val="none" w:sz="0" w:space="0" w:color="auto"/>
            <w:bottom w:val="none" w:sz="0" w:space="0" w:color="auto"/>
            <w:right w:val="none" w:sz="0" w:space="0" w:color="auto"/>
          </w:divBdr>
        </w:div>
      </w:divsChild>
    </w:div>
    <w:div w:id="410202226">
      <w:bodyDiv w:val="1"/>
      <w:marLeft w:val="0"/>
      <w:marRight w:val="0"/>
      <w:marTop w:val="0"/>
      <w:marBottom w:val="0"/>
      <w:divBdr>
        <w:top w:val="none" w:sz="0" w:space="0" w:color="auto"/>
        <w:left w:val="none" w:sz="0" w:space="0" w:color="auto"/>
        <w:bottom w:val="none" w:sz="0" w:space="0" w:color="auto"/>
        <w:right w:val="none" w:sz="0" w:space="0" w:color="auto"/>
      </w:divBdr>
      <w:divsChild>
        <w:div w:id="631324662">
          <w:marLeft w:val="0"/>
          <w:marRight w:val="0"/>
          <w:marTop w:val="0"/>
          <w:marBottom w:val="0"/>
          <w:divBdr>
            <w:top w:val="none" w:sz="0" w:space="0" w:color="auto"/>
            <w:left w:val="none" w:sz="0" w:space="0" w:color="auto"/>
            <w:bottom w:val="none" w:sz="0" w:space="0" w:color="auto"/>
            <w:right w:val="none" w:sz="0" w:space="0" w:color="auto"/>
          </w:divBdr>
        </w:div>
        <w:div w:id="1580361982">
          <w:marLeft w:val="0"/>
          <w:marRight w:val="0"/>
          <w:marTop w:val="0"/>
          <w:marBottom w:val="0"/>
          <w:divBdr>
            <w:top w:val="none" w:sz="0" w:space="0" w:color="auto"/>
            <w:left w:val="none" w:sz="0" w:space="0" w:color="auto"/>
            <w:bottom w:val="none" w:sz="0" w:space="0" w:color="auto"/>
            <w:right w:val="none" w:sz="0" w:space="0" w:color="auto"/>
          </w:divBdr>
        </w:div>
        <w:div w:id="61218844">
          <w:marLeft w:val="0"/>
          <w:marRight w:val="0"/>
          <w:marTop w:val="0"/>
          <w:marBottom w:val="0"/>
          <w:divBdr>
            <w:top w:val="none" w:sz="0" w:space="0" w:color="auto"/>
            <w:left w:val="none" w:sz="0" w:space="0" w:color="auto"/>
            <w:bottom w:val="none" w:sz="0" w:space="0" w:color="auto"/>
            <w:right w:val="none" w:sz="0" w:space="0" w:color="auto"/>
          </w:divBdr>
        </w:div>
        <w:div w:id="1629437355">
          <w:marLeft w:val="0"/>
          <w:marRight w:val="0"/>
          <w:marTop w:val="0"/>
          <w:marBottom w:val="0"/>
          <w:divBdr>
            <w:top w:val="none" w:sz="0" w:space="0" w:color="auto"/>
            <w:left w:val="none" w:sz="0" w:space="0" w:color="auto"/>
            <w:bottom w:val="none" w:sz="0" w:space="0" w:color="auto"/>
            <w:right w:val="none" w:sz="0" w:space="0" w:color="auto"/>
          </w:divBdr>
        </w:div>
        <w:div w:id="1825967422">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2797144">
      <w:bodyDiv w:val="1"/>
      <w:marLeft w:val="0"/>
      <w:marRight w:val="0"/>
      <w:marTop w:val="0"/>
      <w:marBottom w:val="0"/>
      <w:divBdr>
        <w:top w:val="none" w:sz="0" w:space="0" w:color="auto"/>
        <w:left w:val="none" w:sz="0" w:space="0" w:color="auto"/>
        <w:bottom w:val="none" w:sz="0" w:space="0" w:color="auto"/>
        <w:right w:val="none" w:sz="0" w:space="0" w:color="auto"/>
      </w:divBdr>
      <w:divsChild>
        <w:div w:id="595291239">
          <w:marLeft w:val="0"/>
          <w:marRight w:val="0"/>
          <w:marTop w:val="0"/>
          <w:marBottom w:val="0"/>
          <w:divBdr>
            <w:top w:val="none" w:sz="0" w:space="0" w:color="auto"/>
            <w:left w:val="none" w:sz="0" w:space="0" w:color="auto"/>
            <w:bottom w:val="none" w:sz="0" w:space="0" w:color="auto"/>
            <w:right w:val="none" w:sz="0" w:space="0" w:color="auto"/>
          </w:divBdr>
          <w:divsChild>
            <w:div w:id="1461337136">
              <w:marLeft w:val="0"/>
              <w:marRight w:val="0"/>
              <w:marTop w:val="0"/>
              <w:marBottom w:val="0"/>
              <w:divBdr>
                <w:top w:val="none" w:sz="0" w:space="0" w:color="auto"/>
                <w:left w:val="none" w:sz="0" w:space="0" w:color="auto"/>
                <w:bottom w:val="none" w:sz="0" w:space="0" w:color="auto"/>
                <w:right w:val="none" w:sz="0" w:space="0" w:color="auto"/>
              </w:divBdr>
            </w:div>
          </w:divsChild>
        </w:div>
        <w:div w:id="1631011197">
          <w:marLeft w:val="0"/>
          <w:marRight w:val="0"/>
          <w:marTop w:val="0"/>
          <w:marBottom w:val="0"/>
          <w:divBdr>
            <w:top w:val="none" w:sz="0" w:space="0" w:color="auto"/>
            <w:left w:val="none" w:sz="0" w:space="0" w:color="auto"/>
            <w:bottom w:val="none" w:sz="0" w:space="0" w:color="auto"/>
            <w:right w:val="none" w:sz="0" w:space="0" w:color="auto"/>
          </w:divBdr>
        </w:div>
        <w:div w:id="1626960318">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3764444">
      <w:bodyDiv w:val="1"/>
      <w:marLeft w:val="0"/>
      <w:marRight w:val="0"/>
      <w:marTop w:val="0"/>
      <w:marBottom w:val="0"/>
      <w:divBdr>
        <w:top w:val="none" w:sz="0" w:space="0" w:color="auto"/>
        <w:left w:val="none" w:sz="0" w:space="0" w:color="auto"/>
        <w:bottom w:val="none" w:sz="0" w:space="0" w:color="auto"/>
        <w:right w:val="none" w:sz="0" w:space="0" w:color="auto"/>
      </w:divBdr>
      <w:divsChild>
        <w:div w:id="1153988009">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66483560">
      <w:bodyDiv w:val="1"/>
      <w:marLeft w:val="0"/>
      <w:marRight w:val="0"/>
      <w:marTop w:val="0"/>
      <w:marBottom w:val="0"/>
      <w:divBdr>
        <w:top w:val="none" w:sz="0" w:space="0" w:color="auto"/>
        <w:left w:val="none" w:sz="0" w:space="0" w:color="auto"/>
        <w:bottom w:val="none" w:sz="0" w:space="0" w:color="auto"/>
        <w:right w:val="none" w:sz="0" w:space="0" w:color="auto"/>
      </w:divBdr>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6816312">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38102868">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688631152">
      <w:bodyDiv w:val="1"/>
      <w:marLeft w:val="0"/>
      <w:marRight w:val="0"/>
      <w:marTop w:val="0"/>
      <w:marBottom w:val="0"/>
      <w:divBdr>
        <w:top w:val="none" w:sz="0" w:space="0" w:color="auto"/>
        <w:left w:val="none" w:sz="0" w:space="0" w:color="auto"/>
        <w:bottom w:val="none" w:sz="0" w:space="0" w:color="auto"/>
        <w:right w:val="none" w:sz="0" w:space="0" w:color="auto"/>
      </w:divBdr>
      <w:divsChild>
        <w:div w:id="1119880155">
          <w:marLeft w:val="0"/>
          <w:marRight w:val="0"/>
          <w:marTop w:val="0"/>
          <w:marBottom w:val="0"/>
          <w:divBdr>
            <w:top w:val="none" w:sz="0" w:space="0" w:color="auto"/>
            <w:left w:val="none" w:sz="0" w:space="0" w:color="auto"/>
            <w:bottom w:val="none" w:sz="0" w:space="0" w:color="auto"/>
            <w:right w:val="none" w:sz="0" w:space="0" w:color="auto"/>
          </w:divBdr>
        </w:div>
      </w:divsChild>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2862">
      <w:bodyDiv w:val="1"/>
      <w:marLeft w:val="0"/>
      <w:marRight w:val="0"/>
      <w:marTop w:val="0"/>
      <w:marBottom w:val="0"/>
      <w:divBdr>
        <w:top w:val="none" w:sz="0" w:space="0" w:color="auto"/>
        <w:left w:val="none" w:sz="0" w:space="0" w:color="auto"/>
        <w:bottom w:val="none" w:sz="0" w:space="0" w:color="auto"/>
        <w:right w:val="none" w:sz="0" w:space="0" w:color="auto"/>
      </w:divBdr>
      <w:divsChild>
        <w:div w:id="2004236703">
          <w:marLeft w:val="0"/>
          <w:marRight w:val="0"/>
          <w:marTop w:val="0"/>
          <w:marBottom w:val="0"/>
          <w:divBdr>
            <w:top w:val="none" w:sz="0" w:space="0" w:color="auto"/>
            <w:left w:val="none" w:sz="0" w:space="0" w:color="auto"/>
            <w:bottom w:val="none" w:sz="0" w:space="0" w:color="auto"/>
            <w:right w:val="none" w:sz="0" w:space="0" w:color="auto"/>
          </w:divBdr>
        </w:div>
        <w:div w:id="426312283">
          <w:marLeft w:val="0"/>
          <w:marRight w:val="0"/>
          <w:marTop w:val="0"/>
          <w:marBottom w:val="0"/>
          <w:divBdr>
            <w:top w:val="none" w:sz="0" w:space="0" w:color="auto"/>
            <w:left w:val="none" w:sz="0" w:space="0" w:color="auto"/>
            <w:bottom w:val="none" w:sz="0" w:space="0" w:color="auto"/>
            <w:right w:val="none" w:sz="0" w:space="0" w:color="auto"/>
          </w:divBdr>
        </w:div>
        <w:div w:id="1655600032">
          <w:marLeft w:val="0"/>
          <w:marRight w:val="0"/>
          <w:marTop w:val="0"/>
          <w:marBottom w:val="0"/>
          <w:divBdr>
            <w:top w:val="none" w:sz="0" w:space="0" w:color="auto"/>
            <w:left w:val="none" w:sz="0" w:space="0" w:color="auto"/>
            <w:bottom w:val="none" w:sz="0" w:space="0" w:color="auto"/>
            <w:right w:val="none" w:sz="0" w:space="0" w:color="auto"/>
          </w:divBdr>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sar-oktoberfest-partyfundraiser-tickets-67610084583?aff=ebdssbeac" TargetMode="External"/><Relationship Id="rId13" Type="http://schemas.openxmlformats.org/officeDocument/2006/relationships/hyperlink" Target="https://youtu.be/UAvKVokq6gU" TargetMode="Externa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blog.narrpr.com/broker/enroll"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sarportal.ramcoams.net/"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r.realtor/research-and-statistics/research-reports/the-real-estate-mantra-locate-near-public-transportation" TargetMode="External"/><Relationship Id="rId24" Type="http://schemas.openxmlformats.org/officeDocument/2006/relationships/hyperlink" Target="https://www.spokanerealtor.com/mls/market-activity-mls-statistic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mail.nar.realtor/c/1hq2lxyfzylChDpMiZZvXDhg4" TargetMode="External"/><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tami@spokanerealtor.c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6696</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8</cp:revision>
  <cp:lastPrinted>2019-07-16T16:15:00Z</cp:lastPrinted>
  <dcterms:created xsi:type="dcterms:W3CDTF">2019-10-08T22:57:00Z</dcterms:created>
  <dcterms:modified xsi:type="dcterms:W3CDTF">2019-10-15T18:24:00Z</dcterms:modified>
</cp:coreProperties>
</file>